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DANNY COBB</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DANNY COBB is an Oil and Gas Professional with 39+ years’ experience in the Artificial Lift industry. His background spans safety, operations, research and development, quality assurance, failure analysis, application engineering, optimization, reliability, manufacturing, procurement, coatings, field service, and business development. He has performed DIFA and third-party failure analysis of ESP systems for US Land and international operations and has led global manufacturing and assembly inspections covering first article, dimensional, metallurgy, assembly, FAT, SIT, packing, and shipping activities. He has implemented quality systems, conducted audits, and supported corrective action and root cause analysis. As an operations and business development leader, he moved EBTA from 6% to 47% in five months, increased the trailer fleet threefold, trained customers, and recommended ESP optimization opportunities.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SPE (Gulf Coast) Failure Analysis</w:t>
      </w:r>
    </w:p>
    <w:p>
      <w:pPr>
        <w:pStyle w:val="ListBullet"/>
        <w:spacing w:before="0" w:after="0"/>
        <w:ind w:left="720" w:hanging="360"/>
        <w:jc w:val="both"/>
      </w:pPr>
      <w:r>
        <w:rPr>
          <w:rFonts w:ascii="Arial" w:hAnsi="Arial"/>
          <w:b w:val="0"/>
          <w:sz w:val="22"/>
        </w:rPr>
        <w:t>Audit (internal and external) work shop instructor</w:t>
      </w:r>
    </w:p>
    <w:p>
      <w:pPr>
        <w:pStyle w:val="ListBullet"/>
        <w:spacing w:before="0" w:after="0"/>
        <w:ind w:left="720" w:hanging="360"/>
        <w:jc w:val="both"/>
      </w:pPr>
      <w:r>
        <w:rPr>
          <w:rFonts w:ascii="Arial" w:hAnsi="Arial"/>
          <w:b w:val="0"/>
          <w:sz w:val="22"/>
        </w:rPr>
        <w:t>Initiated (Green Belt)</w:t>
      </w:r>
    </w:p>
    <w:p>
      <w:pPr>
        <w:pStyle w:val="ListBullet"/>
        <w:spacing w:before="0" w:after="0"/>
        <w:ind w:left="720" w:hanging="360"/>
        <w:jc w:val="both"/>
      </w:pPr>
      <w:r>
        <w:rPr>
          <w:rFonts w:ascii="Arial" w:hAnsi="Arial"/>
          <w:b w:val="0"/>
          <w:sz w:val="22"/>
        </w:rPr>
        <w:t>Apollo Failure Analysis</w:t>
      </w:r>
    </w:p>
    <w:p>
      <w:pPr>
        <w:pStyle w:val="ListBullet"/>
        <w:spacing w:before="0" w:after="0"/>
        <w:ind w:left="720" w:hanging="360"/>
        <w:jc w:val="both"/>
      </w:pPr>
      <w:r>
        <w:rPr>
          <w:rFonts w:ascii="Arial" w:hAnsi="Arial"/>
          <w:b w:val="0"/>
          <w:sz w:val="22"/>
        </w:rPr>
        <w:t>3rd Party Failure analysis (consulting)</w:t>
      </w:r>
    </w:p>
    <w:p>
      <w:pPr>
        <w:pStyle w:val="ListBullet"/>
        <w:spacing w:before="0" w:after="0"/>
        <w:ind w:left="720" w:hanging="360"/>
        <w:jc w:val="both"/>
      </w:pPr>
      <w:r>
        <w:rPr>
          <w:rFonts w:ascii="Arial" w:hAnsi="Arial"/>
          <w:b w:val="0"/>
          <w:sz w:val="22"/>
        </w:rPr>
        <w:t>Six Sigma lean &amp; 6-“S”</w:t>
      </w:r>
    </w:p>
    <w:p>
      <w:pPr>
        <w:pStyle w:val="ListBullet"/>
        <w:spacing w:before="0" w:after="0"/>
        <w:ind w:left="720" w:hanging="360"/>
        <w:jc w:val="both"/>
      </w:pPr>
      <w:r>
        <w:rPr>
          <w:rFonts w:ascii="Arial" w:hAnsi="Arial"/>
          <w:b w:val="0"/>
          <w:sz w:val="22"/>
        </w:rPr>
        <w:t>Presidents (technical solutions) award — 2002</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2021 – PRESENT</w:t>
      </w:r>
    </w:p>
    <w:p>
      <w:pPr>
        <w:spacing w:before="0" w:after="0"/>
        <w:jc w:val="left"/>
      </w:pPr>
      <w:r>
        <w:rPr>
          <w:rFonts w:ascii="Arial" w:hAnsi="Arial"/>
          <w:b/>
          <w:sz w:val="22"/>
        </w:rPr>
        <w:t>ARTIFICIAL LIFT SOLUTIONS</w:t>
      </w:r>
    </w:p>
    <w:p>
      <w:pPr>
        <w:spacing w:before="0" w:after="0"/>
        <w:jc w:val="left"/>
      </w:pPr>
      <w:r>
        <w:rPr>
          <w:rFonts w:ascii="Arial" w:hAnsi="Arial"/>
          <w:b/>
          <w:sz w:val="22"/>
        </w:rPr>
        <w:t>SENIOR QUALITY AND RELIABILITY ENGINEER</w:t>
      </w:r>
    </w:p>
    <w:p>
      <w:pPr>
        <w:pStyle w:val="ListBullet"/>
        <w:spacing w:before="0" w:after="0"/>
        <w:ind w:left="720" w:hanging="360"/>
        <w:jc w:val="both"/>
      </w:pPr>
      <w:r>
        <w:rPr>
          <w:rFonts w:ascii="Arial" w:hAnsi="Arial"/>
          <w:b w:val="0"/>
          <w:sz w:val="22"/>
        </w:rPr>
        <w:t>Performed DIFA of ESP systems for US Land and international operations.</w:t>
      </w:r>
    </w:p>
    <w:p>
      <w:pPr>
        <w:pStyle w:val="ListBullet"/>
        <w:spacing w:before="0" w:after="0"/>
        <w:ind w:left="720" w:hanging="360"/>
        <w:jc w:val="both"/>
      </w:pPr>
      <w:r>
        <w:rPr>
          <w:rFonts w:ascii="Arial" w:hAnsi="Arial"/>
          <w:b w:val="0"/>
          <w:sz w:val="22"/>
        </w:rPr>
        <w:t>Performed manufacturing and assembly inspections of ESP systems at various global locations as TPI.</w:t>
      </w:r>
    </w:p>
    <w:p>
      <w:pPr>
        <w:pStyle w:val="ListBullet"/>
        <w:spacing w:before="0" w:after="0"/>
        <w:ind w:left="720" w:hanging="360"/>
        <w:jc w:val="both"/>
      </w:pPr>
      <w:r>
        <w:rPr>
          <w:rFonts w:ascii="Arial" w:hAnsi="Arial"/>
          <w:b w:val="0"/>
          <w:sz w:val="22"/>
        </w:rPr>
        <w:t>Inspected first article parts and paperwork.</w:t>
      </w:r>
    </w:p>
    <w:p>
      <w:pPr>
        <w:pStyle w:val="ListBullet"/>
        <w:spacing w:before="0" w:after="0"/>
        <w:ind w:left="720" w:hanging="360"/>
        <w:jc w:val="both"/>
      </w:pPr>
      <w:r>
        <w:rPr>
          <w:rFonts w:ascii="Arial" w:hAnsi="Arial"/>
          <w:b w:val="0"/>
          <w:sz w:val="22"/>
        </w:rPr>
        <w:t>Performed dimensional and metallurgy checking of individual parts.</w:t>
      </w:r>
    </w:p>
    <w:p>
      <w:pPr>
        <w:pStyle w:val="ListBullet"/>
        <w:spacing w:before="0" w:after="0"/>
        <w:ind w:left="720" w:hanging="360"/>
        <w:jc w:val="both"/>
      </w:pPr>
      <w:r>
        <w:rPr>
          <w:rFonts w:ascii="Arial" w:hAnsi="Arial"/>
          <w:b w:val="0"/>
          <w:sz w:val="22"/>
        </w:rPr>
        <w:t>Witnessed assembly according to procedure.</w:t>
      </w:r>
    </w:p>
    <w:p>
      <w:pPr>
        <w:pStyle w:val="ListBullet"/>
        <w:spacing w:before="0" w:after="0"/>
        <w:ind w:left="720" w:hanging="360"/>
        <w:jc w:val="both"/>
      </w:pPr>
      <w:r>
        <w:rPr>
          <w:rFonts w:ascii="Arial" w:hAnsi="Arial"/>
          <w:b w:val="0"/>
          <w:sz w:val="22"/>
        </w:rPr>
        <w:t>Witnessed FAT and SIT of ESP systems.</w:t>
      </w:r>
    </w:p>
    <w:p>
      <w:pPr>
        <w:pStyle w:val="ListBullet"/>
        <w:spacing w:before="0" w:after="0"/>
        <w:ind w:left="720" w:hanging="360"/>
        <w:jc w:val="both"/>
      </w:pPr>
      <w:r>
        <w:rPr>
          <w:rFonts w:ascii="Arial" w:hAnsi="Arial"/>
          <w:b w:val="0"/>
          <w:sz w:val="22"/>
        </w:rPr>
        <w:t>Witnessed packing and shipping.</w:t>
      </w:r>
    </w:p>
    <w:p>
      <w:pPr>
        <w:pStyle w:val="ListBullet"/>
        <w:spacing w:before="0" w:after="0"/>
        <w:ind w:left="720" w:hanging="360"/>
        <w:jc w:val="both"/>
      </w:pPr>
      <w:r>
        <w:rPr>
          <w:rFonts w:ascii="Arial" w:hAnsi="Arial"/>
          <w:b w:val="0"/>
          <w:sz w:val="22"/>
        </w:rPr>
        <w:t>Performed manufacturing center audits.</w:t>
      </w:r>
    </w:p>
    <w:p>
      <w:pPr>
        <w:pStyle w:val="ListBullet"/>
        <w:spacing w:before="0" w:after="0"/>
        <w:ind w:left="720" w:hanging="360"/>
        <w:jc w:val="both"/>
      </w:pPr>
      <w:r>
        <w:rPr>
          <w:rFonts w:ascii="Arial" w:hAnsi="Arial"/>
          <w:b w:val="0"/>
          <w:sz w:val="22"/>
        </w:rPr>
        <w:t>Assisted with improving procedures and processes within ESP companies.</w:t>
      </w:r>
    </w:p>
    <w:p>
      <w:pPr>
        <w:spacing w:before="0" w:after="0"/>
      </w:pPr>
    </w:p>
    <w:p>
      <w:pPr>
        <w:spacing w:before="0" w:after="0"/>
        <w:jc w:val="left"/>
      </w:pPr>
      <w:r>
        <w:rPr>
          <w:rFonts w:ascii="Arial" w:hAnsi="Arial"/>
          <w:b/>
          <w:sz w:val="22"/>
        </w:rPr>
        <w:t>APR 2020 – SEP 2020</w:t>
      </w:r>
    </w:p>
    <w:p>
      <w:pPr>
        <w:spacing w:before="0" w:after="0"/>
        <w:jc w:val="left"/>
      </w:pPr>
      <w:r>
        <w:rPr>
          <w:rFonts w:ascii="Arial" w:hAnsi="Arial"/>
          <w:b/>
          <w:sz w:val="22"/>
        </w:rPr>
        <w:t>ENDURANCE LIFT SOLUTIONS</w:t>
      </w:r>
    </w:p>
    <w:p>
      <w:pPr>
        <w:spacing w:before="0" w:after="0"/>
        <w:jc w:val="left"/>
      </w:pPr>
      <w:r>
        <w:rPr>
          <w:rFonts w:ascii="Arial" w:hAnsi="Arial"/>
          <w:b/>
          <w:sz w:val="22"/>
        </w:rPr>
        <w:t>OPERATIONS MANAGER</w:t>
      </w:r>
    </w:p>
    <w:p>
      <w:pPr>
        <w:spacing w:before="0" w:after="0"/>
      </w:pPr>
    </w:p>
    <w:p>
      <w:pPr>
        <w:spacing w:before="0" w:after="0"/>
        <w:jc w:val="left"/>
      </w:pPr>
      <w:r>
        <w:rPr>
          <w:rFonts w:ascii="Arial" w:hAnsi="Arial"/>
          <w:b/>
          <w:sz w:val="22"/>
        </w:rPr>
        <w:t>OCT 2019 – MAR 2020</w:t>
      </w:r>
    </w:p>
    <w:p>
      <w:pPr>
        <w:spacing w:before="0" w:after="0"/>
        <w:jc w:val="left"/>
      </w:pPr>
      <w:r>
        <w:rPr>
          <w:rFonts w:ascii="Arial" w:hAnsi="Arial"/>
          <w:b/>
          <w:sz w:val="22"/>
        </w:rPr>
        <w:t>GPS (GLOBAL PUMP SOLUTIONS)</w:t>
      </w:r>
    </w:p>
    <w:p>
      <w:pPr>
        <w:spacing w:before="0" w:after="0"/>
        <w:jc w:val="left"/>
      </w:pPr>
      <w:r>
        <w:rPr>
          <w:rFonts w:ascii="Arial" w:hAnsi="Arial"/>
          <w:b/>
          <w:sz w:val="22"/>
        </w:rPr>
        <w:t>SENIOR BUSINESS DEVELOPMENT</w:t>
      </w:r>
    </w:p>
    <w:p>
      <w:pPr>
        <w:spacing w:before="0" w:after="0"/>
      </w:pPr>
    </w:p>
    <w:p>
      <w:pPr>
        <w:spacing w:before="0" w:after="0"/>
        <w:jc w:val="left"/>
      </w:pPr>
      <w:r>
        <w:rPr>
          <w:rFonts w:ascii="Arial" w:hAnsi="Arial"/>
          <w:b/>
          <w:sz w:val="22"/>
        </w:rPr>
        <w:t>SEP 2015 – SEP 2019</w:t>
      </w:r>
    </w:p>
    <w:p>
      <w:pPr>
        <w:spacing w:before="0" w:after="0"/>
        <w:jc w:val="left"/>
      </w:pPr>
      <w:r>
        <w:rPr>
          <w:rFonts w:ascii="Arial" w:hAnsi="Arial"/>
          <w:b/>
          <w:sz w:val="22"/>
        </w:rPr>
        <w:t>GR ENERGY SERVICES</w:t>
      </w:r>
    </w:p>
    <w:p>
      <w:pPr>
        <w:spacing w:before="0" w:after="0"/>
        <w:jc w:val="left"/>
      </w:pPr>
      <w:r>
        <w:rPr>
          <w:rFonts w:ascii="Arial" w:hAnsi="Arial"/>
          <w:b/>
          <w:sz w:val="22"/>
        </w:rPr>
        <w:t>QHSE DIRECTOR</w:t>
      </w:r>
    </w:p>
    <w:p>
      <w:pPr>
        <w:pStyle w:val="ListBullet"/>
        <w:spacing w:before="0" w:after="0"/>
        <w:ind w:left="720" w:hanging="360"/>
        <w:jc w:val="both"/>
      </w:pPr>
      <w:r>
        <w:rPr>
          <w:rFonts w:ascii="Arial" w:hAnsi="Arial"/>
          <w:b w:val="0"/>
          <w:sz w:val="22"/>
        </w:rPr>
        <w:t>Ensured all employees had been properly certified in their field of expertise.</w:t>
      </w:r>
    </w:p>
    <w:p>
      <w:pPr>
        <w:pStyle w:val="ListBullet"/>
        <w:spacing w:before="0" w:after="0"/>
        <w:ind w:left="720" w:hanging="360"/>
        <w:jc w:val="both"/>
      </w:pPr>
      <w:r>
        <w:rPr>
          <w:rFonts w:ascii="Arial" w:hAnsi="Arial"/>
          <w:b w:val="0"/>
          <w:sz w:val="22"/>
        </w:rPr>
        <w:t>Mandated daily and monthly safety meetings for each section of the business.</w:t>
      </w:r>
    </w:p>
    <w:p>
      <w:pPr>
        <w:pStyle w:val="ListBullet"/>
        <w:spacing w:before="0" w:after="0"/>
        <w:ind w:left="720" w:hanging="360"/>
        <w:jc w:val="both"/>
      </w:pPr>
      <w:r>
        <w:rPr>
          <w:rFonts w:ascii="Arial" w:hAnsi="Arial"/>
          <w:b w:val="0"/>
          <w:sz w:val="22"/>
        </w:rPr>
        <w:t>Initiated a Service Quality program.</w:t>
      </w:r>
    </w:p>
    <w:p>
      <w:pPr>
        <w:pStyle w:val="ListBullet"/>
        <w:spacing w:before="0" w:after="0"/>
        <w:ind w:left="720" w:hanging="360"/>
        <w:jc w:val="both"/>
      </w:pPr>
      <w:r>
        <w:rPr>
          <w:rFonts w:ascii="Arial" w:hAnsi="Arial"/>
          <w:b w:val="0"/>
          <w:sz w:val="22"/>
        </w:rPr>
        <w:t>Recorded, monitored, and followed up with all Service Quality concerns and issues.</w:t>
      </w:r>
    </w:p>
    <w:p>
      <w:pPr>
        <w:pStyle w:val="ListBullet"/>
        <w:spacing w:before="0" w:after="0"/>
        <w:ind w:left="720" w:hanging="360"/>
        <w:jc w:val="both"/>
      </w:pPr>
      <w:r>
        <w:rPr>
          <w:rFonts w:ascii="Arial" w:hAnsi="Arial"/>
          <w:b w:val="0"/>
          <w:sz w:val="22"/>
        </w:rPr>
        <w:t>Implemented a quality culture.</w:t>
      </w:r>
    </w:p>
    <w:p>
      <w:pPr>
        <w:pStyle w:val="ListBullet"/>
        <w:spacing w:before="0" w:after="0"/>
        <w:ind w:left="720" w:hanging="360"/>
        <w:jc w:val="both"/>
      </w:pPr>
      <w:r>
        <w:rPr>
          <w:rFonts w:ascii="Arial" w:hAnsi="Arial"/>
          <w:b w:val="0"/>
          <w:sz w:val="22"/>
        </w:rPr>
        <w:t>Moved EBTA from 6% to 47% in five months.</w:t>
      </w:r>
    </w:p>
    <w:p>
      <w:pPr>
        <w:pStyle w:val="ListBullet"/>
        <w:spacing w:before="0" w:after="0"/>
        <w:ind w:left="720" w:hanging="360"/>
        <w:jc w:val="both"/>
      </w:pPr>
      <w:r>
        <w:rPr>
          <w:rFonts w:ascii="Arial" w:hAnsi="Arial"/>
          <w:b w:val="0"/>
          <w:sz w:val="22"/>
        </w:rPr>
        <w:t>Increased the trailer fleet threefold from the initial starting point.</w:t>
      </w:r>
    </w:p>
    <w:p>
      <w:pPr>
        <w:spacing w:before="0" w:after="0"/>
      </w:pPr>
    </w:p>
    <w:p>
      <w:pPr>
        <w:spacing w:before="0" w:after="0"/>
        <w:jc w:val="left"/>
      </w:pPr>
      <w:r>
        <w:rPr>
          <w:rFonts w:ascii="Arial" w:hAnsi="Arial"/>
          <w:b/>
          <w:sz w:val="22"/>
        </w:rPr>
        <w:t>MAY 2014 – AUG 2015</w:t>
      </w:r>
    </w:p>
    <w:p>
      <w:pPr>
        <w:spacing w:before="0" w:after="0"/>
        <w:jc w:val="left"/>
      </w:pPr>
      <w:r>
        <w:rPr>
          <w:rFonts w:ascii="Arial" w:hAnsi="Arial"/>
          <w:b/>
          <w:sz w:val="22"/>
        </w:rPr>
        <w:t>HALLIBURTON (ARTIFICIAL LIFT)</w:t>
      </w:r>
    </w:p>
    <w:p>
      <w:pPr>
        <w:spacing w:before="0" w:after="0"/>
        <w:jc w:val="left"/>
      </w:pPr>
      <w:r>
        <w:rPr>
          <w:rFonts w:ascii="Arial" w:hAnsi="Arial"/>
          <w:b/>
          <w:sz w:val="22"/>
        </w:rPr>
        <w:t>SENIOR BUSINESS DEVELOPMENT</w:t>
      </w:r>
    </w:p>
    <w:p>
      <w:pPr>
        <w:pStyle w:val="ListBullet"/>
        <w:spacing w:before="0" w:after="0"/>
        <w:ind w:left="720" w:hanging="360"/>
        <w:jc w:val="both"/>
      </w:pPr>
      <w:r>
        <w:rPr>
          <w:rFonts w:ascii="Arial" w:hAnsi="Arial"/>
          <w:b w:val="0"/>
          <w:sz w:val="22"/>
        </w:rPr>
        <w:t>Introduced new corporate accounts while maintaining existing accounts.</w:t>
      </w:r>
    </w:p>
    <w:p>
      <w:pPr>
        <w:pStyle w:val="ListBullet"/>
        <w:spacing w:before="0" w:after="0"/>
        <w:ind w:left="720" w:hanging="360"/>
        <w:jc w:val="both"/>
      </w:pPr>
      <w:r>
        <w:rPr>
          <w:rFonts w:ascii="Arial" w:hAnsi="Arial"/>
          <w:b w:val="0"/>
          <w:sz w:val="22"/>
        </w:rPr>
        <w:t>Ensured customer financial and production needs were met.</w:t>
      </w:r>
    </w:p>
    <w:p>
      <w:pPr>
        <w:pStyle w:val="ListBullet"/>
        <w:spacing w:before="0" w:after="0"/>
        <w:ind w:left="720" w:hanging="360"/>
        <w:jc w:val="both"/>
      </w:pPr>
      <w:r>
        <w:rPr>
          <w:rFonts w:ascii="Arial" w:hAnsi="Arial"/>
          <w:b w:val="0"/>
          <w:sz w:val="22"/>
        </w:rPr>
        <w:t>Provided hands-on customer training that improved understanding of ESPs.</w:t>
      </w:r>
    </w:p>
    <w:p>
      <w:pPr>
        <w:pStyle w:val="ListBullet"/>
        <w:spacing w:before="0" w:after="0"/>
        <w:ind w:left="720" w:hanging="360"/>
        <w:jc w:val="both"/>
      </w:pPr>
      <w:r>
        <w:rPr>
          <w:rFonts w:ascii="Arial" w:hAnsi="Arial"/>
          <w:b w:val="0"/>
          <w:sz w:val="22"/>
        </w:rPr>
        <w:t>Monitored producing wells and recommended optimization opportunities.</w:t>
      </w:r>
    </w:p>
    <w:p>
      <w:pPr>
        <w:pStyle w:val="ListBullet"/>
        <w:spacing w:before="0" w:after="0"/>
        <w:ind w:left="720" w:hanging="360"/>
        <w:jc w:val="both"/>
      </w:pPr>
      <w:r>
        <w:rPr>
          <w:rFonts w:ascii="Arial" w:hAnsi="Arial"/>
          <w:b w:val="0"/>
          <w:sz w:val="22"/>
        </w:rPr>
        <w:t>Mentored the junior business development group.</w:t>
      </w:r>
    </w:p>
    <w:p>
      <w:pPr>
        <w:spacing w:before="0" w:after="0"/>
      </w:pPr>
    </w:p>
    <w:p>
      <w:pPr>
        <w:spacing w:before="0" w:after="0"/>
        <w:jc w:val="left"/>
      </w:pPr>
      <w:r>
        <w:rPr>
          <w:rFonts w:ascii="Arial" w:hAnsi="Arial"/>
          <w:b/>
          <w:sz w:val="22"/>
        </w:rPr>
        <w:t>2001 – 2014</w:t>
      </w:r>
    </w:p>
    <w:p>
      <w:pPr>
        <w:spacing w:before="0" w:after="0"/>
        <w:jc w:val="left"/>
      </w:pPr>
      <w:r>
        <w:rPr>
          <w:rFonts w:ascii="Arial" w:hAnsi="Arial"/>
          <w:b/>
          <w:sz w:val="22"/>
        </w:rPr>
        <w:t>GE OIL &amp; GAS - PREVIOUSLY WOOD GROUP ESP</w:t>
      </w:r>
    </w:p>
    <w:p>
      <w:pPr>
        <w:spacing w:before="0" w:after="0"/>
        <w:jc w:val="left"/>
      </w:pPr>
      <w:r>
        <w:rPr>
          <w:rFonts w:ascii="Arial" w:hAnsi="Arial"/>
          <w:b/>
          <w:sz w:val="22"/>
        </w:rPr>
        <w:t>SENIOR GLOBAL QUALITY ENGINEER</w:t>
      </w:r>
    </w:p>
    <w:p>
      <w:pPr>
        <w:pStyle w:val="ListBullet"/>
        <w:spacing w:before="0" w:after="0"/>
        <w:ind w:left="720" w:hanging="360"/>
        <w:jc w:val="both"/>
      </w:pPr>
      <w:r>
        <w:rPr>
          <w:rFonts w:ascii="Arial" w:hAnsi="Arial"/>
          <w:b w:val="0"/>
          <w:sz w:val="22"/>
        </w:rPr>
        <w:t>Performed internal and external audits.</w:t>
      </w:r>
    </w:p>
    <w:p>
      <w:pPr>
        <w:pStyle w:val="ListBullet"/>
        <w:spacing w:before="0" w:after="0"/>
        <w:ind w:left="720" w:hanging="360"/>
        <w:jc w:val="both"/>
      </w:pPr>
      <w:r>
        <w:rPr>
          <w:rFonts w:ascii="Arial" w:hAnsi="Arial"/>
          <w:b w:val="0"/>
          <w:sz w:val="22"/>
        </w:rPr>
        <w:t>Implemented a regional QMS (Quality Management System).</w:t>
      </w:r>
    </w:p>
    <w:p>
      <w:pPr>
        <w:pStyle w:val="ListBullet"/>
        <w:spacing w:before="0" w:after="0"/>
        <w:ind w:left="720" w:hanging="360"/>
        <w:jc w:val="both"/>
      </w:pPr>
      <w:r>
        <w:rPr>
          <w:rFonts w:ascii="Arial" w:hAnsi="Arial"/>
          <w:b w:val="0"/>
          <w:sz w:val="22"/>
        </w:rPr>
        <w:t>Supported engineering on new products and development needs.</w:t>
      </w:r>
    </w:p>
    <w:p>
      <w:pPr>
        <w:pStyle w:val="ListBullet"/>
        <w:spacing w:before="0" w:after="0"/>
        <w:ind w:left="720" w:hanging="360"/>
        <w:jc w:val="both"/>
      </w:pPr>
      <w:r>
        <w:rPr>
          <w:rFonts w:ascii="Arial" w:hAnsi="Arial"/>
          <w:b w:val="0"/>
          <w:sz w:val="22"/>
        </w:rPr>
        <w:t>Issued corrective action notices and followed up with root cause analysis.</w:t>
      </w:r>
    </w:p>
    <w:p>
      <w:pPr>
        <w:pStyle w:val="ListBullet"/>
        <w:spacing w:before="0" w:after="0"/>
        <w:ind w:left="720" w:hanging="360"/>
        <w:jc w:val="both"/>
      </w:pPr>
      <w:r>
        <w:rPr>
          <w:rFonts w:ascii="Arial" w:hAnsi="Arial"/>
          <w:b w:val="0"/>
          <w:sz w:val="22"/>
        </w:rPr>
        <w:t>Provided technical support to the sales group to improve run time.</w:t>
      </w:r>
    </w:p>
    <w:p>
      <w:pPr>
        <w:spacing w:before="0" w:after="0"/>
      </w:pPr>
    </w:p>
    <w:p>
      <w:pPr>
        <w:spacing w:before="0" w:after="0"/>
        <w:jc w:val="left"/>
      </w:pPr>
      <w:r>
        <w:rPr>
          <w:rFonts w:ascii="Arial" w:hAnsi="Arial"/>
          <w:b/>
          <w:sz w:val="22"/>
        </w:rPr>
        <w:t>GE OIL &amp; GAS - PREVIOUSLY WOOD GROUP ESP</w:t>
      </w:r>
    </w:p>
    <w:p>
      <w:pPr>
        <w:spacing w:before="0" w:after="0"/>
        <w:jc w:val="left"/>
      </w:pPr>
      <w:r>
        <w:rPr>
          <w:rFonts w:ascii="Arial" w:hAnsi="Arial"/>
          <w:b/>
          <w:sz w:val="22"/>
        </w:rPr>
        <w:t>MIDLAND MANUFACTURING MANAGER</w:t>
      </w:r>
    </w:p>
    <w:p>
      <w:pPr>
        <w:pStyle w:val="ListBullet"/>
        <w:spacing w:before="0" w:after="0"/>
        <w:ind w:left="720" w:hanging="360"/>
        <w:jc w:val="both"/>
      </w:pPr>
      <w:r>
        <w:rPr>
          <w:rFonts w:ascii="Arial" w:hAnsi="Arial"/>
          <w:b w:val="0"/>
          <w:sz w:val="22"/>
        </w:rPr>
        <w:t>Managed financials and day-to-day activities and production.</w:t>
      </w:r>
    </w:p>
    <w:p>
      <w:pPr>
        <w:pStyle w:val="ListBullet"/>
        <w:spacing w:before="0" w:after="0"/>
        <w:ind w:left="720" w:hanging="360"/>
        <w:jc w:val="both"/>
      </w:pPr>
      <w:r>
        <w:rPr>
          <w:rFonts w:ascii="Arial" w:hAnsi="Arial"/>
          <w:b w:val="0"/>
          <w:sz w:val="22"/>
        </w:rPr>
        <w:t>Maintained and provided a strong safety culture for all employees.</w:t>
      </w:r>
    </w:p>
    <w:p>
      <w:pPr>
        <w:pStyle w:val="ListBullet"/>
        <w:spacing w:before="0" w:after="0"/>
        <w:ind w:left="720" w:hanging="360"/>
        <w:jc w:val="both"/>
      </w:pPr>
      <w:r>
        <w:rPr>
          <w:rFonts w:ascii="Arial" w:hAnsi="Arial"/>
          <w:b w:val="0"/>
          <w:sz w:val="22"/>
        </w:rPr>
        <w:t>Ensured finished goods were built according to current process procedures and safety guidelines.</w:t>
      </w:r>
    </w:p>
    <w:p>
      <w:pPr>
        <w:pStyle w:val="ListBullet"/>
        <w:spacing w:before="0" w:after="0"/>
        <w:ind w:left="720" w:hanging="360"/>
        <w:jc w:val="both"/>
      </w:pPr>
      <w:r>
        <w:rPr>
          <w:rFonts w:ascii="Arial" w:hAnsi="Arial"/>
          <w:b w:val="0"/>
          <w:sz w:val="22"/>
        </w:rPr>
        <w:t>Provided technical support to the sales group, assisted in developing new products, and supported new product training.</w:t>
      </w:r>
    </w:p>
    <w:p>
      <w:pPr>
        <w:pStyle w:val="ListBullet"/>
        <w:spacing w:before="0" w:after="0"/>
        <w:ind w:left="720" w:hanging="360"/>
        <w:jc w:val="both"/>
      </w:pPr>
      <w:r>
        <w:rPr>
          <w:rFonts w:ascii="Arial" w:hAnsi="Arial"/>
          <w:b w:val="0"/>
          <w:sz w:val="22"/>
        </w:rPr>
        <w:t>Oversaw all quality issues and ensured that all process procedures were followed.</w:t>
      </w:r>
    </w:p>
    <w:p>
      <w:pPr>
        <w:pStyle w:val="ListBullet"/>
        <w:spacing w:before="0" w:after="0"/>
        <w:ind w:left="720" w:hanging="360"/>
        <w:jc w:val="both"/>
      </w:pPr>
      <w:r>
        <w:rPr>
          <w:rFonts w:ascii="Arial" w:hAnsi="Arial"/>
          <w:b w:val="0"/>
          <w:sz w:val="22"/>
        </w:rPr>
        <w:t>Worked closely with the Oklahoma City ERLT (Extended Run Life Team).</w:t>
      </w:r>
    </w:p>
    <w:p>
      <w:pPr>
        <w:spacing w:before="0" w:after="0"/>
      </w:pPr>
    </w:p>
    <w:p>
      <w:pPr>
        <w:spacing w:before="0" w:after="0"/>
        <w:jc w:val="left"/>
      </w:pPr>
      <w:r>
        <w:rPr>
          <w:rFonts w:ascii="Arial" w:hAnsi="Arial"/>
          <w:b/>
          <w:sz w:val="22"/>
        </w:rPr>
        <w:t>GE OIL &amp; GAS - PREVIOUSLY WOOD GROUP ESP</w:t>
      </w:r>
    </w:p>
    <w:p>
      <w:pPr>
        <w:spacing w:before="0" w:after="0"/>
        <w:jc w:val="left"/>
      </w:pPr>
      <w:r>
        <w:rPr>
          <w:rFonts w:ascii="Arial" w:hAnsi="Arial"/>
          <w:b/>
          <w:sz w:val="22"/>
        </w:rPr>
        <w:t>SWR QUALITY ASSURANCE &amp; RELIABILITY MANAGER</w:t>
      </w:r>
    </w:p>
    <w:p>
      <w:pPr>
        <w:pStyle w:val="ListBullet"/>
        <w:spacing w:before="0" w:after="0"/>
        <w:ind w:left="720" w:hanging="360"/>
        <w:jc w:val="both"/>
      </w:pPr>
      <w:r>
        <w:rPr>
          <w:rFonts w:ascii="Arial" w:hAnsi="Arial"/>
          <w:b w:val="0"/>
          <w:sz w:val="22"/>
        </w:rPr>
        <w:t>Oversaw all dismantles and RCFA reporting for the SWR.</w:t>
      </w:r>
    </w:p>
    <w:p>
      <w:pPr>
        <w:pStyle w:val="ListBullet"/>
        <w:spacing w:before="0" w:after="0"/>
        <w:ind w:left="720" w:hanging="360"/>
        <w:jc w:val="both"/>
      </w:pPr>
      <w:r>
        <w:rPr>
          <w:rFonts w:ascii="Arial" w:hAnsi="Arial"/>
          <w:b w:val="0"/>
          <w:sz w:val="22"/>
        </w:rPr>
        <w:t>Provided technical support to the sales group, assisted in developing new products, and supported new product training.</w:t>
      </w:r>
    </w:p>
    <w:p>
      <w:pPr>
        <w:spacing w:before="0" w:after="0"/>
      </w:pPr>
    </w:p>
    <w:p>
      <w:pPr>
        <w:spacing w:before="0" w:after="0"/>
        <w:jc w:val="left"/>
      </w:pPr>
      <w:r>
        <w:rPr>
          <w:rFonts w:ascii="Arial" w:hAnsi="Arial"/>
          <w:b/>
          <w:sz w:val="22"/>
        </w:rPr>
        <w:t>1996 – 2001</w:t>
      </w:r>
    </w:p>
    <w:p>
      <w:pPr>
        <w:spacing w:before="0" w:after="0"/>
        <w:jc w:val="left"/>
      </w:pPr>
      <w:r>
        <w:rPr>
          <w:rFonts w:ascii="Arial" w:hAnsi="Arial"/>
          <w:b/>
          <w:sz w:val="22"/>
        </w:rPr>
        <w:t>ENTREPRENEUR</w:t>
      </w:r>
    </w:p>
    <w:p>
      <w:pPr>
        <w:spacing w:before="0" w:after="0"/>
        <w:jc w:val="left"/>
      </w:pPr>
      <w:r>
        <w:rPr>
          <w:rFonts w:ascii="Arial" w:hAnsi="Arial"/>
          <w:b/>
          <w:sz w:val="22"/>
        </w:rPr>
        <w:t>ENTREPRENEUR</w:t>
      </w:r>
    </w:p>
    <w:p>
      <w:pPr>
        <w:pStyle w:val="ListBullet"/>
        <w:spacing w:before="0" w:after="0"/>
        <w:ind w:left="720" w:hanging="360"/>
        <w:jc w:val="both"/>
      </w:pPr>
      <w:r>
        <w:rPr>
          <w:rFonts w:ascii="Arial" w:hAnsi="Arial"/>
          <w:b w:val="0"/>
          <w:sz w:val="22"/>
        </w:rPr>
        <w:t>Supported a company that refurbished all brands of submersible equipment.</w:t>
      </w:r>
    </w:p>
    <w:p>
      <w:pPr>
        <w:pStyle w:val="ListBullet"/>
        <w:spacing w:before="0" w:after="0"/>
        <w:ind w:left="720" w:hanging="360"/>
        <w:jc w:val="both"/>
      </w:pPr>
      <w:r>
        <w:rPr>
          <w:rFonts w:ascii="Arial" w:hAnsi="Arial"/>
          <w:b w:val="0"/>
          <w:sz w:val="22"/>
        </w:rPr>
        <w:t>Developed MLC Pot Head for 400 and 500 series Reda/ESP and 400 series Centrilift motor lead cables.</w:t>
      </w:r>
    </w:p>
    <w:p>
      <w:pPr>
        <w:pStyle w:val="ListBullet"/>
        <w:spacing w:before="0" w:after="0"/>
        <w:ind w:left="720" w:hanging="360"/>
        <w:jc w:val="both"/>
      </w:pPr>
      <w:r>
        <w:rPr>
          <w:rFonts w:ascii="Arial" w:hAnsi="Arial"/>
          <w:b w:val="0"/>
          <w:sz w:val="22"/>
        </w:rPr>
        <w:t>Set up and trained personnel for motor winding, ESP component testing, and MLC business in Moscow, Russia, including ordering and fabricating the necessary equipment to wind motors and build western-type motor lead cables.</w:t>
      </w:r>
    </w:p>
    <w:p>
      <w:pPr>
        <w:spacing w:before="0" w:after="0"/>
      </w:pPr>
    </w:p>
    <w:p>
      <w:pPr>
        <w:spacing w:before="0" w:after="0"/>
        <w:jc w:val="left"/>
      </w:pPr>
      <w:r>
        <w:rPr>
          <w:rFonts w:ascii="Arial" w:hAnsi="Arial"/>
          <w:b/>
          <w:sz w:val="22"/>
        </w:rPr>
        <w:t>1980 – 1995</w:t>
      </w:r>
    </w:p>
    <w:p>
      <w:pPr>
        <w:spacing w:before="0" w:after="0"/>
        <w:jc w:val="left"/>
      </w:pPr>
      <w:r>
        <w:rPr>
          <w:rFonts w:ascii="Arial" w:hAnsi="Arial"/>
          <w:b/>
          <w:sz w:val="22"/>
        </w:rPr>
        <w:t>WOODGROUP-ESP</w:t>
      </w:r>
    </w:p>
    <w:p>
      <w:pPr>
        <w:spacing w:before="0" w:after="0"/>
        <w:jc w:val="left"/>
      </w:pPr>
      <w:r>
        <w:rPr>
          <w:rFonts w:ascii="Arial" w:hAnsi="Arial"/>
          <w:b/>
          <w:sz w:val="22"/>
        </w:rPr>
        <w:t>SWR TESTING MANAGER</w:t>
      </w:r>
    </w:p>
    <w:p>
      <w:pPr>
        <w:pStyle w:val="ListBullet"/>
        <w:spacing w:before="0" w:after="0"/>
        <w:ind w:left="720" w:hanging="360"/>
        <w:jc w:val="both"/>
      </w:pPr>
      <w:r>
        <w:rPr>
          <w:rFonts w:ascii="Arial" w:hAnsi="Arial"/>
          <w:b w:val="0"/>
          <w:sz w:val="22"/>
        </w:rPr>
        <w:t>Worked as SWR Testing Manager, Regional Manager, and Lead Welder.</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Safety Management</w:t>
      </w:r>
    </w:p>
    <w:p>
      <w:pPr>
        <w:pStyle w:val="ListBullet"/>
        <w:spacing w:before="0" w:after="0"/>
        <w:ind w:left="720" w:hanging="360"/>
        <w:jc w:val="both"/>
      </w:pPr>
      <w:r>
        <w:rPr>
          <w:rFonts w:ascii="Arial" w:hAnsi="Arial"/>
          <w:b w:val="0"/>
          <w:sz w:val="22"/>
        </w:rPr>
        <w:t>Third-Party Failure Analysis</w:t>
      </w:r>
    </w:p>
    <w:p>
      <w:pPr>
        <w:pStyle w:val="ListBullet"/>
        <w:spacing w:before="0" w:after="0"/>
        <w:ind w:left="720" w:hanging="360"/>
        <w:jc w:val="both"/>
      </w:pPr>
      <w:r>
        <w:rPr>
          <w:rFonts w:ascii="Arial" w:hAnsi="Arial"/>
          <w:b w:val="0"/>
          <w:sz w:val="22"/>
        </w:rPr>
        <w:t>Operations Management</w:t>
      </w:r>
    </w:p>
    <w:p>
      <w:pPr>
        <w:pStyle w:val="ListBullet"/>
        <w:spacing w:before="0" w:after="0"/>
        <w:ind w:left="720" w:hanging="360"/>
        <w:jc w:val="both"/>
      </w:pPr>
      <w:r>
        <w:rPr>
          <w:rFonts w:ascii="Arial" w:hAnsi="Arial"/>
          <w:b w:val="0"/>
          <w:sz w:val="22"/>
        </w:rPr>
        <w:t>Research &amp; Development</w:t>
      </w:r>
    </w:p>
    <w:p>
      <w:pPr>
        <w:pStyle w:val="ListBullet"/>
        <w:spacing w:before="0" w:after="0"/>
        <w:ind w:left="720" w:hanging="360"/>
        <w:jc w:val="both"/>
      </w:pPr>
      <w:r>
        <w:rPr>
          <w:rFonts w:ascii="Arial" w:hAnsi="Arial"/>
          <w:b w:val="0"/>
          <w:sz w:val="22"/>
        </w:rPr>
        <w:t>Quality Assurance</w:t>
      </w:r>
    </w:p>
    <w:p>
      <w:pPr>
        <w:pStyle w:val="ListBullet"/>
        <w:spacing w:before="0" w:after="0"/>
        <w:ind w:left="720" w:hanging="360"/>
        <w:jc w:val="both"/>
      </w:pPr>
      <w:r>
        <w:rPr>
          <w:rFonts w:ascii="Arial" w:hAnsi="Arial"/>
          <w:b w:val="0"/>
          <w:sz w:val="22"/>
        </w:rPr>
        <w:t>Application Engineering</w:t>
      </w:r>
    </w:p>
    <w:p>
      <w:pPr>
        <w:pStyle w:val="ListBullet"/>
        <w:spacing w:before="0" w:after="0"/>
        <w:ind w:left="720" w:hanging="360"/>
        <w:jc w:val="both"/>
      </w:pPr>
      <w:r>
        <w:rPr>
          <w:rFonts w:ascii="Arial" w:hAnsi="Arial"/>
          <w:b w:val="0"/>
          <w:sz w:val="22"/>
        </w:rPr>
        <w:t>Artificial Lift Optimization</w:t>
      </w:r>
    </w:p>
    <w:p>
      <w:pPr>
        <w:pStyle w:val="ListBullet"/>
        <w:spacing w:before="0" w:after="0"/>
        <w:ind w:left="720" w:hanging="360"/>
        <w:jc w:val="both"/>
      </w:pPr>
      <w:r>
        <w:rPr>
          <w:rFonts w:ascii="Arial" w:hAnsi="Arial"/>
          <w:b w:val="0"/>
          <w:sz w:val="22"/>
        </w:rPr>
        <w:t>Reliability Management</w:t>
      </w:r>
    </w:p>
    <w:p>
      <w:pPr>
        <w:pStyle w:val="ListBullet"/>
        <w:spacing w:before="0" w:after="0"/>
        <w:ind w:left="720" w:hanging="360"/>
        <w:jc w:val="both"/>
      </w:pPr>
      <w:r>
        <w:rPr>
          <w:rFonts w:ascii="Arial" w:hAnsi="Arial"/>
          <w:b w:val="0"/>
          <w:sz w:val="22"/>
        </w:rPr>
        <w:t>Business Development</w:t>
      </w:r>
    </w:p>
    <w:p>
      <w:pPr>
        <w:pStyle w:val="ListBullet"/>
        <w:spacing w:before="0" w:after="0"/>
        <w:ind w:left="720" w:hanging="360"/>
        <w:jc w:val="both"/>
      </w:pPr>
      <w:r>
        <w:rPr>
          <w:rFonts w:ascii="Arial" w:hAnsi="Arial"/>
          <w:b w:val="0"/>
          <w:sz w:val="22"/>
        </w:rPr>
        <w:t>Manufacturing Management</w:t>
      </w:r>
    </w:p>
    <w:p>
      <w:pPr>
        <w:pStyle w:val="ListBullet"/>
        <w:spacing w:before="0" w:after="0"/>
        <w:ind w:left="720" w:hanging="360"/>
        <w:jc w:val="both"/>
      </w:pPr>
      <w:r>
        <w:rPr>
          <w:rFonts w:ascii="Arial" w:hAnsi="Arial"/>
          <w:b w:val="0"/>
          <w:sz w:val="22"/>
        </w:rPr>
        <w:t>Sourcing / Procurement</w:t>
      </w:r>
    </w:p>
    <w:p>
      <w:pPr>
        <w:pStyle w:val="ListBullet"/>
        <w:spacing w:before="0" w:after="0"/>
        <w:ind w:left="720" w:hanging="360"/>
        <w:jc w:val="both"/>
      </w:pPr>
      <w:r>
        <w:rPr>
          <w:rFonts w:ascii="Arial" w:hAnsi="Arial"/>
          <w:b w:val="0"/>
          <w:sz w:val="22"/>
        </w:rPr>
        <w:t>External &amp; Internal Coatings</w:t>
      </w:r>
    </w:p>
    <w:p>
      <w:pPr>
        <w:pStyle w:val="ListBullet"/>
        <w:spacing w:before="0" w:after="0"/>
        <w:ind w:left="720" w:hanging="360"/>
        <w:jc w:val="both"/>
      </w:pPr>
      <w:r>
        <w:rPr>
          <w:rFonts w:ascii="Arial" w:hAnsi="Arial"/>
          <w:b w:val="0"/>
          <w:sz w:val="22"/>
        </w:rPr>
        <w:t>Field Service</w:t>
      </w:r>
    </w:p>
    <w:p>
      <w:pPr>
        <w:pStyle w:val="ListBullet"/>
        <w:spacing w:before="0" w:after="0"/>
        <w:ind w:left="720" w:hanging="360"/>
        <w:jc w:val="both"/>
      </w:pPr>
      <w:r>
        <w:rPr>
          <w:rFonts w:ascii="Arial" w:hAnsi="Arial"/>
          <w:b w:val="0"/>
          <w:sz w:val="22"/>
        </w:rPr>
        <w:t>Quality Management Systems</w:t>
      </w:r>
    </w:p>
    <w:p>
      <w:pPr>
        <w:pStyle w:val="ListBullet"/>
        <w:spacing w:before="0" w:after="0"/>
        <w:ind w:left="720" w:hanging="360"/>
        <w:jc w:val="both"/>
      </w:pPr>
      <w:r>
        <w:rPr>
          <w:rFonts w:ascii="Arial" w:hAnsi="Arial"/>
          <w:b w:val="0"/>
          <w:sz w:val="22"/>
        </w:rPr>
        <w:t>Internal and External Auditing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ESP Systems</w:t>
      </w:r>
    </w:p>
    <w:p>
      <w:pPr>
        <w:pStyle w:val="ListBullet"/>
        <w:spacing w:before="0" w:after="0"/>
        <w:ind w:left="720" w:hanging="360"/>
        <w:jc w:val="both"/>
      </w:pPr>
      <w:r>
        <w:rPr>
          <w:rFonts w:ascii="Arial" w:hAnsi="Arial"/>
          <w:b w:val="0"/>
          <w:sz w:val="22"/>
        </w:rPr>
        <w:t>Submersible Equipment</w:t>
      </w:r>
    </w:p>
    <w:p>
      <w:pPr>
        <w:pStyle w:val="ListBullet"/>
        <w:spacing w:before="0" w:after="0"/>
        <w:ind w:left="720" w:hanging="360"/>
        <w:jc w:val="both"/>
      </w:pPr>
      <w:r>
        <w:rPr>
          <w:rFonts w:ascii="Arial" w:hAnsi="Arial"/>
          <w:b w:val="0"/>
          <w:sz w:val="22"/>
        </w:rPr>
        <w:t>ESP Components</w:t>
      </w:r>
    </w:p>
    <w:p>
      <w:pPr>
        <w:pStyle w:val="ListBullet"/>
        <w:spacing w:before="0" w:after="0"/>
        <w:ind w:left="720" w:hanging="360"/>
        <w:jc w:val="both"/>
      </w:pPr>
      <w:r>
        <w:rPr>
          <w:rFonts w:ascii="Arial" w:hAnsi="Arial"/>
          <w:b w:val="0"/>
          <w:sz w:val="22"/>
        </w:rPr>
        <w:t>Motor Lead Cables</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Trailers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