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ARJUN SINGH CHUNDAWAT</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ARJUN SINGH CHUNDAWAT is an Electrical and E&amp;I Surveyor and quality professional with 15 years of experience. Since December 2016, he has performed third-party inspection and FAT activities for electrical equipment and systems across transmission and distribution, switchyard, wind energy, solar, thermal, and EPC projects. His scope includes power transformers up to 765 kV class, distribution transformers, circuit breakers, switchgear, cables, panels, conductors, insulators, and solar equipment. He has managed incoming, in-process, pre-shipment, and final inspections, testing, calibration verification, quality-dossier compilation, supplier audits, and vendor evaluation. His earlier quality leadership covered 400 kV switchyards, power transformers, shunt reactors, BTG/BOP equipment, ISO compliance, TPIA coordination, NCR and CAPA closure, and technical support to project teams.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B-Tech Electrical</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Lead Auditor - ISO 9001:2008</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IS/IEC/ANSI/IEEE</w:t>
      </w:r>
    </w:p>
    <w:p>
      <w:pPr>
        <w:pStyle w:val="ListBullet"/>
        <w:spacing w:before="0" w:after="0"/>
        <w:ind w:left="720" w:hanging="360"/>
        <w:jc w:val="both"/>
      </w:pPr>
      <w:r>
        <w:rPr>
          <w:rFonts w:ascii="Arial" w:hAnsi="Arial"/>
          <w:b w:val="0"/>
          <w:sz w:val="22"/>
        </w:rPr>
        <w:t>ISO-9001</w:t>
      </w:r>
    </w:p>
    <w:p>
      <w:pPr>
        <w:pStyle w:val="ListBullet"/>
        <w:spacing w:before="0" w:after="0"/>
        <w:ind w:left="720" w:hanging="360"/>
        <w:jc w:val="both"/>
      </w:pPr>
      <w:r>
        <w:rPr>
          <w:rFonts w:ascii="Arial" w:hAnsi="Arial"/>
          <w:b w:val="0"/>
          <w:sz w:val="22"/>
        </w:rPr>
        <w:t>14001</w:t>
      </w:r>
    </w:p>
    <w:p>
      <w:pPr>
        <w:pStyle w:val="ListBullet"/>
        <w:spacing w:before="0" w:after="0"/>
        <w:ind w:left="720" w:hanging="360"/>
        <w:jc w:val="both"/>
      </w:pPr>
      <w:r>
        <w:rPr>
          <w:rFonts w:ascii="Arial" w:hAnsi="Arial"/>
          <w:b w:val="0"/>
          <w:sz w:val="22"/>
        </w:rPr>
        <w:t>IEC-60034</w:t>
      </w:r>
    </w:p>
    <w:p>
      <w:pPr>
        <w:pStyle w:val="ListBullet"/>
        <w:spacing w:before="0" w:after="0"/>
        <w:ind w:left="720" w:hanging="360"/>
        <w:jc w:val="both"/>
      </w:pPr>
      <w:r>
        <w:rPr>
          <w:rFonts w:ascii="Arial" w:hAnsi="Arial"/>
          <w:b w:val="0"/>
          <w:sz w:val="22"/>
        </w:rPr>
        <w:t>IEEE-std.112</w:t>
      </w:r>
    </w:p>
    <w:p>
      <w:pPr>
        <w:pStyle w:val="ListBullet"/>
        <w:spacing w:before="0" w:after="0"/>
        <w:ind w:left="720" w:hanging="360"/>
        <w:jc w:val="both"/>
      </w:pPr>
      <w:r>
        <w:rPr>
          <w:rFonts w:ascii="Arial" w:hAnsi="Arial"/>
          <w:b w:val="0"/>
          <w:sz w:val="22"/>
        </w:rPr>
        <w:t>IEEE-std.43</w:t>
      </w:r>
    </w:p>
    <w:p>
      <w:pPr>
        <w:pStyle w:val="ListBullet"/>
        <w:spacing w:before="0" w:after="0"/>
        <w:ind w:left="720" w:hanging="360"/>
        <w:jc w:val="both"/>
      </w:pPr>
      <w:r>
        <w:rPr>
          <w:rFonts w:ascii="Arial" w:hAnsi="Arial"/>
          <w:b w:val="0"/>
          <w:sz w:val="22"/>
        </w:rPr>
        <w:t>IEC-60076</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DEC 2016 – PRESENT</w:t>
      </w:r>
    </w:p>
    <w:p>
      <w:pPr>
        <w:spacing w:before="0" w:after="0"/>
        <w:jc w:val="left"/>
      </w:pPr>
      <w:r>
        <w:rPr>
          <w:rFonts w:ascii="Arial" w:hAnsi="Arial"/>
          <w:b/>
          <w:sz w:val="22"/>
        </w:rPr>
      </w:r>
    </w:p>
    <w:p>
      <w:pPr>
        <w:spacing w:before="0" w:after="0"/>
        <w:jc w:val="left"/>
      </w:pPr>
      <w:r>
        <w:rPr>
          <w:rFonts w:ascii="Arial" w:hAnsi="Arial"/>
          <w:b/>
          <w:sz w:val="22"/>
        </w:rPr>
        <w:t>SURVEYOR ELECTRICAL</w:t>
      </w:r>
    </w:p>
    <w:p>
      <w:pPr>
        <w:pStyle w:val="ListBullet"/>
        <w:spacing w:before="0" w:after="0"/>
        <w:ind w:left="720" w:hanging="360"/>
        <w:jc w:val="both"/>
      </w:pPr>
      <w:r>
        <w:rPr>
          <w:rFonts w:ascii="Arial" w:hAnsi="Arial"/>
          <w:b w:val="0"/>
          <w:sz w:val="22"/>
        </w:rPr>
        <w:t>Performed third-party inspection of FAT activities for electrical equipment and systems used in transmission and distribution, switchyard, and wind energy projects.</w:t>
      </w:r>
    </w:p>
    <w:p>
      <w:pPr>
        <w:pStyle w:val="ListBullet"/>
        <w:spacing w:before="0" w:after="0"/>
        <w:ind w:left="720" w:hanging="360"/>
        <w:jc w:val="both"/>
      </w:pPr>
      <w:r>
        <w:rPr>
          <w:rFonts w:ascii="Arial" w:hAnsi="Arial"/>
          <w:b w:val="0"/>
          <w:sz w:val="22"/>
        </w:rPr>
        <w:t>Inspected RTDs, thermocouples, transmitters, thermowells, energy meters, gas meters, pressure vessels, electrical heaters, thyristor control panels, HT/LT control panels, solar PV modules, ACDBs, DCDBs, string inverter panels, solar cables, structures, clamps, connectors, and heater control panels.</w:t>
      </w:r>
    </w:p>
    <w:p>
      <w:pPr>
        <w:pStyle w:val="ListBullet"/>
        <w:spacing w:before="0" w:after="0"/>
        <w:ind w:left="720" w:hanging="360"/>
        <w:jc w:val="both"/>
      </w:pPr>
      <w:r>
        <w:rPr>
          <w:rFonts w:ascii="Arial" w:hAnsi="Arial"/>
          <w:b w:val="0"/>
          <w:sz w:val="22"/>
        </w:rPr>
        <w:t>Inspected power transformers up to 400 kV and 765 kV class, distribution transformers, current and voltage transformers, pilot advanced transformers, circuit breakers up to 400 kV class, ACSR and AAAC conductors, HT XLPE cables, LV bus ducts, station switchgear, electrical hoists, power/control/instrumentation cables, panels, UPS systems, junction boxes, local control stations, and insulators up to 400 kV class.</w:t>
      </w:r>
    </w:p>
    <w:p>
      <w:pPr>
        <w:pStyle w:val="ListBullet"/>
        <w:spacing w:before="0" w:after="0"/>
        <w:ind w:left="720" w:hanging="360"/>
        <w:jc w:val="both"/>
      </w:pPr>
      <w:r>
        <w:rPr>
          <w:rFonts w:ascii="Arial" w:hAnsi="Arial"/>
          <w:b w:val="0"/>
          <w:sz w:val="22"/>
        </w:rPr>
        <w:t>Performed audits as per ISO regulations and conducted vendor evaluation of suppliers.</w:t>
      </w:r>
    </w:p>
    <w:p>
      <w:pPr>
        <w:pStyle w:val="ListBullet"/>
        <w:spacing w:before="0" w:after="0"/>
        <w:ind w:left="720" w:hanging="360"/>
        <w:jc w:val="both"/>
      </w:pPr>
      <w:r>
        <w:rPr>
          <w:rFonts w:ascii="Arial" w:hAnsi="Arial"/>
          <w:b w:val="0"/>
          <w:sz w:val="22"/>
        </w:rPr>
        <w:t>Performed incoming material and in-process inspection for single- and three-phase power and distribution transformers.</w:t>
      </w:r>
    </w:p>
    <w:p>
      <w:pPr>
        <w:pStyle w:val="ListBullet"/>
        <w:spacing w:before="0" w:after="0"/>
        <w:ind w:left="720" w:hanging="360"/>
        <w:jc w:val="both"/>
      </w:pPr>
      <w:r>
        <w:rPr>
          <w:rFonts w:ascii="Arial" w:hAnsi="Arial"/>
          <w:b w:val="0"/>
          <w:sz w:val="22"/>
        </w:rPr>
        <w:t>Inspected pressure and vacuum tests of tanks, tanking processes, routine, acceptance, type, and special type tests as per IS/IEC/ANSI/IEEE and client specifications.</w:t>
      </w:r>
    </w:p>
    <w:p>
      <w:pPr>
        <w:pStyle w:val="ListBullet"/>
        <w:spacing w:before="0" w:after="0"/>
        <w:ind w:left="720" w:hanging="360"/>
        <w:jc w:val="both"/>
      </w:pPr>
      <w:r>
        <w:rPr>
          <w:rFonts w:ascii="Arial" w:hAnsi="Arial"/>
          <w:b w:val="0"/>
          <w:sz w:val="22"/>
        </w:rPr>
        <w:t>Verified calibration of test and measuring instruments used during inspection.</w:t>
      </w:r>
    </w:p>
    <w:p>
      <w:pPr>
        <w:pStyle w:val="ListBullet"/>
        <w:spacing w:before="0" w:after="0"/>
        <w:ind w:left="720" w:hanging="360"/>
        <w:jc w:val="both"/>
      </w:pPr>
      <w:r>
        <w:rPr>
          <w:rFonts w:ascii="Arial" w:hAnsi="Arial"/>
          <w:b w:val="0"/>
          <w:sz w:val="22"/>
        </w:rPr>
        <w:t>Inspected lightning and switching impulse tests, temperature-rise tests, pre-shipment inspections, and final transformer inspections.</w:t>
      </w:r>
    </w:p>
    <w:p>
      <w:pPr>
        <w:pStyle w:val="ListBullet"/>
        <w:spacing w:before="0" w:after="0"/>
        <w:ind w:left="720" w:hanging="360"/>
        <w:jc w:val="both"/>
      </w:pPr>
      <w:r>
        <w:rPr>
          <w:rFonts w:ascii="Arial" w:hAnsi="Arial"/>
          <w:b w:val="0"/>
          <w:sz w:val="22"/>
        </w:rPr>
        <w:t>Reviewed and compiled quality dossiers.</w:t>
      </w:r>
    </w:p>
    <w:p>
      <w:pPr>
        <w:pStyle w:val="ListBullet"/>
        <w:spacing w:before="0" w:after="0"/>
        <w:ind w:left="720" w:hanging="360"/>
        <w:jc w:val="both"/>
      </w:pPr>
      <w:r>
        <w:rPr>
          <w:rFonts w:ascii="Arial" w:hAnsi="Arial"/>
          <w:b w:val="0"/>
          <w:sz w:val="22"/>
        </w:rPr>
        <w:t>Performed inspection and expediting activities for solar power projects and electrical-side inspection for thermal and EPC power projects.</w:t>
      </w:r>
    </w:p>
    <w:p>
      <w:pPr>
        <w:spacing w:before="0" w:after="0"/>
      </w:pPr>
    </w:p>
    <w:p>
      <w:pPr>
        <w:spacing w:before="0" w:after="0"/>
        <w:jc w:val="left"/>
      </w:pPr>
      <w:r>
        <w:rPr>
          <w:rFonts w:ascii="Arial" w:hAnsi="Arial"/>
          <w:b/>
          <w:sz w:val="22"/>
        </w:rPr>
        <w:t>DEC 2013 – AUG 2016</w:t>
      </w:r>
    </w:p>
    <w:p>
      <w:pPr>
        <w:spacing w:before="0" w:after="0"/>
        <w:jc w:val="left"/>
      </w:pPr>
      <w:r>
        <w:rPr>
          <w:rFonts w:ascii="Arial" w:hAnsi="Arial"/>
          <w:b/>
          <w:sz w:val="22"/>
        </w:rPr>
        <w:t>TBEA ENERGY INDIA P LIMITED</w:t>
      </w:r>
    </w:p>
    <w:p>
      <w:pPr>
        <w:spacing w:before="0" w:after="0"/>
        <w:jc w:val="left"/>
      </w:pPr>
      <w:r>
        <w:rPr>
          <w:rFonts w:ascii="Arial" w:hAnsi="Arial"/>
          <w:b/>
          <w:sz w:val="22"/>
        </w:rPr>
        <w:t>MANAGER-QUALITY ASSURANCE AND CONTROL</w:t>
      </w:r>
    </w:p>
    <w:p>
      <w:pPr>
        <w:pStyle w:val="ListBullet"/>
        <w:spacing w:before="0" w:after="0"/>
        <w:ind w:left="720" w:hanging="360"/>
        <w:jc w:val="both"/>
      </w:pPr>
      <w:r>
        <w:rPr>
          <w:rFonts w:ascii="Arial" w:hAnsi="Arial"/>
          <w:b w:val="0"/>
          <w:sz w:val="22"/>
        </w:rPr>
        <w:t>Managed quality assurance and control activities for projects and single products as Head of QA.</w:t>
      </w:r>
    </w:p>
    <w:p>
      <w:pPr>
        <w:pStyle w:val="ListBullet"/>
        <w:spacing w:before="0" w:after="0"/>
        <w:ind w:left="720" w:hanging="360"/>
        <w:jc w:val="both"/>
      </w:pPr>
      <w:r>
        <w:rPr>
          <w:rFonts w:ascii="Arial" w:hAnsi="Arial"/>
          <w:b w:val="0"/>
          <w:sz w:val="22"/>
        </w:rPr>
        <w:t>Managed in-process and incoming inspection of power transformers and shunt reactors.</w:t>
      </w:r>
    </w:p>
    <w:p>
      <w:pPr>
        <w:pStyle w:val="ListBullet"/>
        <w:spacing w:before="0" w:after="0"/>
        <w:ind w:left="720" w:hanging="360"/>
        <w:jc w:val="both"/>
      </w:pPr>
      <w:r>
        <w:rPr>
          <w:rFonts w:ascii="Arial" w:hAnsi="Arial"/>
          <w:b w:val="0"/>
          <w:sz w:val="22"/>
        </w:rPr>
        <w:t>Managed site quality for the 400 kV switchyard and electrical packages, especially transformers and shunt reactors.</w:t>
      </w:r>
    </w:p>
    <w:p>
      <w:pPr>
        <w:pStyle w:val="ListBullet"/>
        <w:spacing w:before="0" w:after="0"/>
        <w:ind w:left="720" w:hanging="360"/>
        <w:jc w:val="both"/>
      </w:pPr>
      <w:r>
        <w:rPr>
          <w:rFonts w:ascii="Arial" w:hAnsi="Arial"/>
          <w:b w:val="0"/>
          <w:sz w:val="22"/>
        </w:rPr>
        <w:t>Performed design review and validation of electrical equipment.</w:t>
      </w:r>
    </w:p>
    <w:p>
      <w:pPr>
        <w:pStyle w:val="ListBullet"/>
        <w:spacing w:before="0" w:after="0"/>
        <w:ind w:left="720" w:hanging="360"/>
        <w:jc w:val="both"/>
      </w:pPr>
      <w:r>
        <w:rPr>
          <w:rFonts w:ascii="Arial" w:hAnsi="Arial"/>
          <w:b w:val="0"/>
          <w:sz w:val="22"/>
        </w:rPr>
        <w:t>Prepared quality requirements for different packages and implemented them.</w:t>
      </w:r>
    </w:p>
    <w:p>
      <w:pPr>
        <w:pStyle w:val="ListBullet"/>
        <w:spacing w:before="0" w:after="0"/>
        <w:ind w:left="720" w:hanging="360"/>
        <w:jc w:val="both"/>
      </w:pPr>
      <w:r>
        <w:rPr>
          <w:rFonts w:ascii="Arial" w:hAnsi="Arial"/>
          <w:b w:val="0"/>
          <w:sz w:val="22"/>
        </w:rPr>
        <w:t>Prepared IQP, MQP, and FQP for major electrical equipment.</w:t>
      </w:r>
    </w:p>
    <w:p>
      <w:pPr>
        <w:pStyle w:val="ListBullet"/>
        <w:spacing w:before="0" w:after="0"/>
        <w:ind w:left="720" w:hanging="360"/>
        <w:jc w:val="both"/>
      </w:pPr>
      <w:r>
        <w:rPr>
          <w:rFonts w:ascii="Arial" w:hAnsi="Arial"/>
          <w:b w:val="0"/>
          <w:sz w:val="22"/>
        </w:rPr>
        <w:t>Provided technical support to project quality team members at site.</w:t>
      </w:r>
    </w:p>
    <w:p>
      <w:pPr>
        <w:pStyle w:val="ListBullet"/>
        <w:spacing w:before="0" w:after="0"/>
        <w:ind w:left="720" w:hanging="360"/>
        <w:jc w:val="both"/>
      </w:pPr>
      <w:r>
        <w:rPr>
          <w:rFonts w:ascii="Arial" w:hAnsi="Arial"/>
          <w:b w:val="0"/>
          <w:sz w:val="22"/>
        </w:rPr>
        <w:t>Participated in final inspection and FAT/SAT activities.</w:t>
      </w:r>
    </w:p>
    <w:p>
      <w:pPr>
        <w:pStyle w:val="ListBullet"/>
        <w:spacing w:before="0" w:after="0"/>
        <w:ind w:left="720" w:hanging="360"/>
        <w:jc w:val="both"/>
      </w:pPr>
      <w:r>
        <w:rPr>
          <w:rFonts w:ascii="Arial" w:hAnsi="Arial"/>
          <w:b w:val="0"/>
          <w:sz w:val="22"/>
        </w:rPr>
        <w:t>Performed supplier audits and assessments.</w:t>
      </w:r>
    </w:p>
    <w:p>
      <w:pPr>
        <w:spacing w:before="0" w:after="0"/>
      </w:pPr>
    </w:p>
    <w:p>
      <w:pPr>
        <w:spacing w:before="0" w:after="0"/>
        <w:jc w:val="left"/>
      </w:pPr>
      <w:r>
        <w:rPr>
          <w:rFonts w:ascii="Arial" w:hAnsi="Arial"/>
          <w:b/>
          <w:sz w:val="22"/>
        </w:rPr>
        <w:t>MAY 2011 – DEC 2013</w:t>
      </w:r>
    </w:p>
    <w:p>
      <w:pPr>
        <w:spacing w:before="0" w:after="0"/>
        <w:jc w:val="left"/>
      </w:pPr>
      <w:r>
        <w:rPr>
          <w:rFonts w:ascii="Arial" w:hAnsi="Arial"/>
          <w:b/>
          <w:sz w:val="22"/>
        </w:rPr>
        <w:t>KSK ENERGY VENTURES P LIMITED</w:t>
      </w:r>
    </w:p>
    <w:p>
      <w:pPr>
        <w:spacing w:before="0" w:after="0"/>
        <w:jc w:val="left"/>
      </w:pPr>
      <w:r>
        <w:rPr>
          <w:rFonts w:ascii="Arial" w:hAnsi="Arial"/>
          <w:b/>
          <w:sz w:val="22"/>
        </w:rPr>
        <w:t>ASSISTANT MANAGER-CORPORATE QUALITY ASSURANCE AND CONTROL</w:t>
      </w:r>
    </w:p>
    <w:p>
      <w:pPr>
        <w:pStyle w:val="ListBullet"/>
        <w:spacing w:before="0" w:after="0"/>
        <w:ind w:left="720" w:hanging="360"/>
        <w:jc w:val="both"/>
      </w:pPr>
      <w:r>
        <w:rPr>
          <w:rFonts w:ascii="Arial" w:hAnsi="Arial"/>
          <w:b w:val="0"/>
          <w:sz w:val="22"/>
        </w:rPr>
        <w:t>Performed internal audits for compliance with ISO-9001 and 14001.</w:t>
      </w:r>
    </w:p>
    <w:p>
      <w:pPr>
        <w:pStyle w:val="ListBullet"/>
        <w:spacing w:before="0" w:after="0"/>
        <w:ind w:left="720" w:hanging="360"/>
        <w:jc w:val="both"/>
      </w:pPr>
      <w:r>
        <w:rPr>
          <w:rFonts w:ascii="Arial" w:hAnsi="Arial"/>
          <w:b w:val="0"/>
          <w:sz w:val="22"/>
        </w:rPr>
        <w:t>Prepared quality requirements for different packages and implemented them.</w:t>
      </w:r>
    </w:p>
    <w:p>
      <w:pPr>
        <w:pStyle w:val="ListBullet"/>
        <w:spacing w:before="0" w:after="0"/>
        <w:ind w:left="720" w:hanging="360"/>
        <w:jc w:val="both"/>
      </w:pPr>
      <w:r>
        <w:rPr>
          <w:rFonts w:ascii="Arial" w:hAnsi="Arial"/>
          <w:b w:val="0"/>
          <w:sz w:val="22"/>
        </w:rPr>
        <w:t>Selected TPIAs and coordinated with TPIAs for onshore and offshore inspections.</w:t>
      </w:r>
    </w:p>
    <w:p>
      <w:pPr>
        <w:pStyle w:val="ListBullet"/>
        <w:spacing w:before="0" w:after="0"/>
        <w:ind w:left="720" w:hanging="360"/>
        <w:jc w:val="both"/>
      </w:pPr>
      <w:r>
        <w:rPr>
          <w:rFonts w:ascii="Arial" w:hAnsi="Arial"/>
          <w:b w:val="0"/>
          <w:sz w:val="22"/>
        </w:rPr>
        <w:t>Prepared, reviewed, and approved IQP, MQP, FQP, SAT, FAT, and other procedures and implemented them at project sites.</w:t>
      </w:r>
    </w:p>
    <w:p>
      <w:pPr>
        <w:pStyle w:val="ListBullet"/>
        <w:spacing w:before="0" w:after="0"/>
        <w:ind w:left="720" w:hanging="360"/>
        <w:jc w:val="both"/>
      </w:pPr>
      <w:r>
        <w:rPr>
          <w:rFonts w:ascii="Arial" w:hAnsi="Arial"/>
          <w:b w:val="0"/>
          <w:sz w:val="22"/>
        </w:rPr>
        <w:t>Performed vendor assessment, supplier audits, and evaluation of new vendors.</w:t>
      </w:r>
    </w:p>
    <w:p>
      <w:pPr>
        <w:pStyle w:val="ListBullet"/>
        <w:spacing w:before="0" w:after="0"/>
        <w:ind w:left="720" w:hanging="360"/>
        <w:jc w:val="both"/>
      </w:pPr>
      <w:r>
        <w:rPr>
          <w:rFonts w:ascii="Arial" w:hAnsi="Arial"/>
          <w:b w:val="0"/>
          <w:sz w:val="22"/>
        </w:rPr>
        <w:t>Reviewed and analysed NCRs, supported their closure, and provided technical support to site teams for NCR and CAPA closure.</w:t>
      </w:r>
    </w:p>
    <w:p>
      <w:pPr>
        <w:pStyle w:val="ListBullet"/>
        <w:spacing w:before="0" w:after="0"/>
        <w:ind w:left="720" w:hanging="360"/>
        <w:jc w:val="both"/>
      </w:pPr>
      <w:r>
        <w:rPr>
          <w:rFonts w:ascii="Arial" w:hAnsi="Arial"/>
          <w:b w:val="0"/>
          <w:sz w:val="22"/>
        </w:rPr>
        <w:t>Collected lessons-learned data and prepared MIS reports for continuous improvement in power segments.</w:t>
      </w:r>
    </w:p>
    <w:p>
      <w:pPr>
        <w:pStyle w:val="ListBullet"/>
        <w:spacing w:before="0" w:after="0"/>
        <w:ind w:left="720" w:hanging="360"/>
        <w:jc w:val="both"/>
      </w:pPr>
      <w:r>
        <w:rPr>
          <w:rFonts w:ascii="Arial" w:hAnsi="Arial"/>
          <w:b w:val="0"/>
          <w:sz w:val="22"/>
        </w:rPr>
        <w:t>Reviewed testing procedures and check sheets and provided technical guidelines.</w:t>
      </w:r>
    </w:p>
    <w:p>
      <w:pPr>
        <w:pStyle w:val="ListBullet"/>
        <w:spacing w:before="0" w:after="0"/>
        <w:ind w:left="720" w:hanging="360"/>
        <w:jc w:val="both"/>
      </w:pPr>
      <w:r>
        <w:rPr>
          <w:rFonts w:ascii="Arial" w:hAnsi="Arial"/>
          <w:b w:val="0"/>
          <w:sz w:val="22"/>
        </w:rPr>
        <w:t>Provided technical support to field quality control.</w:t>
      </w:r>
    </w:p>
    <w:p>
      <w:pPr>
        <w:pStyle w:val="ListBullet"/>
        <w:spacing w:before="0" w:after="0"/>
        <w:ind w:left="720" w:hanging="360"/>
        <w:jc w:val="both"/>
      </w:pPr>
      <w:r>
        <w:rPr>
          <w:rFonts w:ascii="Arial" w:hAnsi="Arial"/>
          <w:b w:val="0"/>
          <w:sz w:val="22"/>
        </w:rPr>
        <w:t>Performed field audits at sites and surveillance audits at supplier and contractor locations.</w:t>
      </w:r>
    </w:p>
    <w:p>
      <w:pPr>
        <w:pStyle w:val="ListBullet"/>
        <w:spacing w:before="0" w:after="0"/>
        <w:ind w:left="720" w:hanging="360"/>
        <w:jc w:val="both"/>
      </w:pPr>
      <w:r>
        <w:rPr>
          <w:rFonts w:ascii="Arial" w:hAnsi="Arial"/>
          <w:b w:val="0"/>
          <w:sz w:val="22"/>
        </w:rPr>
        <w:t>Inspected 400 kV switchyard equipment including CTs, EMVTs, CVTs, circuit breakers, isolators, and lightning arrestors as per IEC and IEEE standards.</w:t>
      </w:r>
    </w:p>
    <w:p>
      <w:pPr>
        <w:pStyle w:val="ListBullet"/>
        <w:spacing w:before="0" w:after="0"/>
        <w:ind w:left="720" w:hanging="360"/>
        <w:jc w:val="both"/>
      </w:pPr>
      <w:r>
        <w:rPr>
          <w:rFonts w:ascii="Arial" w:hAnsi="Arial"/>
          <w:b w:val="0"/>
          <w:sz w:val="22"/>
        </w:rPr>
        <w:t>Performed quality checks on 11 kV HT motors, 415 V LT motors, 400 kV station and generator transformers, 22 kV unit transformers, 11 kV switchgear, 415 V control and relay panels, IPBD, SPBD, 11/415 V dry-type transformers, 11 kV HT/LT cables, cable trays, VFDs, DC systems, and batteries.</w:t>
      </w:r>
    </w:p>
    <w:p>
      <w:pPr>
        <w:pStyle w:val="ListBullet"/>
        <w:spacing w:before="0" w:after="0"/>
        <w:ind w:left="720" w:hanging="360"/>
        <w:jc w:val="both"/>
      </w:pPr>
      <w:r>
        <w:rPr>
          <w:rFonts w:ascii="Arial" w:hAnsi="Arial"/>
          <w:b w:val="0"/>
          <w:sz w:val="22"/>
        </w:rPr>
        <w:t>Performed quality checks for 600 MW generators as part of BTG in thermal power plants and witnessed type testing as per IEC-60034, IEEE-std.112, and IEEE-std.43.</w:t>
      </w:r>
    </w:p>
    <w:p>
      <w:pPr>
        <w:pStyle w:val="ListBullet"/>
        <w:spacing w:before="0" w:after="0"/>
        <w:ind w:left="720" w:hanging="360"/>
        <w:jc w:val="both"/>
      </w:pPr>
      <w:r>
        <w:rPr>
          <w:rFonts w:ascii="Arial" w:hAnsi="Arial"/>
          <w:b w:val="0"/>
          <w:sz w:val="22"/>
        </w:rPr>
        <w:t>Performed generator transformer inspection as per IEC-60076.</w:t>
      </w:r>
    </w:p>
    <w:p>
      <w:pPr>
        <w:pStyle w:val="ListBullet"/>
        <w:spacing w:before="0" w:after="0"/>
        <w:ind w:left="720" w:hanging="360"/>
        <w:jc w:val="both"/>
      </w:pPr>
      <w:r>
        <w:rPr>
          <w:rFonts w:ascii="Arial" w:hAnsi="Arial"/>
          <w:b w:val="0"/>
          <w:sz w:val="22"/>
        </w:rPr>
        <w:t>Participated in installation and commissioning activities for transformers and motors as a quality representative and inspector.</w:t>
      </w:r>
    </w:p>
    <w:p>
      <w:pPr>
        <w:pStyle w:val="ListBullet"/>
        <w:spacing w:before="0" w:after="0"/>
        <w:ind w:left="720" w:hanging="360"/>
        <w:jc w:val="both"/>
      </w:pPr>
      <w:r>
        <w:rPr>
          <w:rFonts w:ascii="Arial" w:hAnsi="Arial"/>
          <w:b w:val="0"/>
          <w:sz w:val="22"/>
        </w:rPr>
        <w:t>Performed quality surveillance and inspection of ash-handling equipment, coal-handling equipment, wagon tipplers, plant lighting and illumination systems, grounding systems, firefighting equipment, and ESPs.</w:t>
      </w:r>
    </w:p>
    <w:p>
      <w:pPr>
        <w:pStyle w:val="ListBullet"/>
        <w:spacing w:before="0" w:after="0"/>
        <w:ind w:left="720" w:hanging="360"/>
        <w:jc w:val="both"/>
      </w:pPr>
      <w:r>
        <w:rPr>
          <w:rFonts w:ascii="Arial" w:hAnsi="Arial"/>
          <w:b w:val="0"/>
          <w:sz w:val="22"/>
        </w:rPr>
        <w:t>Performed pre-shipment physical and checklist inspections for motors, generators, transformers, switchgear panels, and switchyard equipment.</w:t>
      </w:r>
    </w:p>
    <w:p>
      <w:pPr>
        <w:pStyle w:val="ListBullet"/>
        <w:spacing w:before="0" w:after="0"/>
        <w:ind w:left="720" w:hanging="360"/>
        <w:jc w:val="both"/>
      </w:pPr>
      <w:r>
        <w:rPr>
          <w:rFonts w:ascii="Arial" w:hAnsi="Arial"/>
          <w:b w:val="0"/>
          <w:sz w:val="22"/>
        </w:rPr>
        <w:t>Performed pre-dispatch inspections at manufacturer and vendor works for BTG and BOP electrical equipment.</w:t>
      </w:r>
    </w:p>
    <w:p>
      <w:pPr>
        <w:pStyle w:val="ListBullet"/>
        <w:spacing w:before="0" w:after="0"/>
        <w:ind w:left="720" w:hanging="360"/>
        <w:jc w:val="both"/>
      </w:pPr>
      <w:r>
        <w:rPr>
          <w:rFonts w:ascii="Arial" w:hAnsi="Arial"/>
          <w:b w:val="0"/>
          <w:sz w:val="22"/>
        </w:rPr>
        <w:t>Reviewed and approved manufacturer packing procedures and packing lists.</w:t>
      </w:r>
    </w:p>
    <w:p>
      <w:pPr>
        <w:pStyle w:val="ListBullet"/>
        <w:spacing w:before="0" w:after="0"/>
        <w:ind w:left="720" w:hanging="360"/>
        <w:jc w:val="both"/>
      </w:pPr>
      <w:r>
        <w:rPr>
          <w:rFonts w:ascii="Arial" w:hAnsi="Arial"/>
          <w:b w:val="0"/>
          <w:sz w:val="22"/>
        </w:rPr>
        <w:t>Prepared procedures for lifting and preservation of BTG and BOP electrical equipment as per manufacturer equipment manuals and reference standards.</w:t>
      </w:r>
    </w:p>
    <w:p>
      <w:pPr>
        <w:spacing w:before="0" w:after="0"/>
      </w:pPr>
    </w:p>
    <w:p>
      <w:pPr>
        <w:spacing w:before="0" w:after="0"/>
        <w:jc w:val="left"/>
      </w:pPr>
      <w:r>
        <w:rPr>
          <w:rFonts w:ascii="Arial" w:hAnsi="Arial"/>
          <w:b/>
          <w:sz w:val="22"/>
        </w:rPr>
        <w:t>FEB 2009 – APR 2011</w:t>
      </w:r>
    </w:p>
    <w:p>
      <w:pPr>
        <w:spacing w:before="0" w:after="0"/>
        <w:jc w:val="left"/>
      </w:pPr>
      <w:r>
        <w:rPr>
          <w:rFonts w:ascii="Arial" w:hAnsi="Arial"/>
          <w:b/>
          <w:sz w:val="22"/>
        </w:rPr>
        <w:t>AREVA T&amp;D, ALSTOM GRID INDIA P LIMITED</w:t>
      </w:r>
    </w:p>
    <w:p>
      <w:pPr>
        <w:spacing w:before="0" w:after="0"/>
        <w:jc w:val="left"/>
      </w:pPr>
      <w:r>
        <w:rPr>
          <w:rFonts w:ascii="Arial" w:hAnsi="Arial"/>
          <w:b/>
          <w:sz w:val="22"/>
        </w:rPr>
        <w:t>ENGINEER -QUALITY ASSURANCE AND CONTROL</w:t>
      </w:r>
    </w:p>
    <w:p>
      <w:pPr>
        <w:pStyle w:val="ListBullet"/>
        <w:spacing w:before="0" w:after="0"/>
        <w:ind w:left="720" w:hanging="360"/>
        <w:jc w:val="both"/>
      </w:pPr>
      <w:r>
        <w:rPr>
          <w:rFonts w:ascii="Arial" w:hAnsi="Arial"/>
          <w:b w:val="0"/>
          <w:sz w:val="22"/>
        </w:rPr>
        <w:t>Worked in the quality control department of a power transformer manufacturing unit producing equipment up to 1200 kV class.</w:t>
      </w:r>
    </w:p>
    <w:p>
      <w:pPr>
        <w:pStyle w:val="ListBullet"/>
        <w:spacing w:before="0" w:after="0"/>
        <w:ind w:left="720" w:hanging="360"/>
        <w:jc w:val="both"/>
      </w:pPr>
      <w:r>
        <w:rPr>
          <w:rFonts w:ascii="Arial" w:hAnsi="Arial"/>
          <w:b w:val="0"/>
          <w:sz w:val="22"/>
        </w:rPr>
        <w:t>Inspected transformer raw materials including pressboard, CTs, PTs, conductors, paper, OLTCs, bushings up to 765 kV, breathers, Buchholz relays, and CRGO as per AREVA global standards.</w:t>
      </w:r>
    </w:p>
    <w:p>
      <w:pPr>
        <w:pStyle w:val="ListBullet"/>
        <w:spacing w:before="0" w:after="0"/>
        <w:ind w:left="720" w:hanging="360"/>
        <w:jc w:val="both"/>
      </w:pPr>
      <w:r>
        <w:rPr>
          <w:rFonts w:ascii="Arial" w:hAnsi="Arial"/>
          <w:b w:val="0"/>
          <w:sz w:val="22"/>
        </w:rPr>
        <w:t>Implemented in-process and final inspection checklists for winding, assembly, core cutting, tanking, final inspection, and tanking sections.</w:t>
      </w:r>
    </w:p>
    <w:p>
      <w:pPr>
        <w:pStyle w:val="ListBullet"/>
        <w:spacing w:before="0" w:after="0"/>
        <w:ind w:left="720" w:hanging="360"/>
        <w:jc w:val="both"/>
      </w:pPr>
      <w:r>
        <w:rPr>
          <w:rFonts w:ascii="Arial" w:hAnsi="Arial"/>
          <w:b w:val="0"/>
          <w:sz w:val="22"/>
        </w:rPr>
        <w:t>Performed in-process inspection of winding, VPD, core cutting, core building, winding assembly, core-coil assembly, and tanking.</w:t>
      </w:r>
    </w:p>
    <w:p>
      <w:pPr>
        <w:pStyle w:val="ListBullet"/>
        <w:spacing w:before="0" w:after="0"/>
        <w:ind w:left="720" w:hanging="360"/>
        <w:jc w:val="both"/>
      </w:pPr>
      <w:r>
        <w:rPr>
          <w:rFonts w:ascii="Arial" w:hAnsi="Arial"/>
          <w:b w:val="0"/>
          <w:sz w:val="22"/>
        </w:rPr>
        <w:t>Performed design studies and design reviews with the design department.</w:t>
      </w:r>
    </w:p>
    <w:p>
      <w:pPr>
        <w:pStyle w:val="ListBullet"/>
        <w:spacing w:before="0" w:after="0"/>
        <w:ind w:left="720" w:hanging="360"/>
        <w:jc w:val="both"/>
      </w:pPr>
      <w:r>
        <w:rPr>
          <w:rFonts w:ascii="Arial" w:hAnsi="Arial"/>
          <w:b w:val="0"/>
          <w:sz w:val="22"/>
        </w:rPr>
        <w:t>Inspected and tested control panels.</w:t>
      </w:r>
    </w:p>
    <w:p>
      <w:pPr>
        <w:pStyle w:val="ListBullet"/>
        <w:spacing w:before="0" w:after="0"/>
        <w:ind w:left="720" w:hanging="360"/>
        <w:jc w:val="both"/>
      </w:pPr>
      <w:r>
        <w:rPr>
          <w:rFonts w:ascii="Arial" w:hAnsi="Arial"/>
          <w:b w:val="0"/>
          <w:sz w:val="22"/>
        </w:rPr>
        <w:t>Coordinated site activities for 765 kV power transformers and reactors at Lanco Anpara 660 MW.</w:t>
      </w:r>
    </w:p>
    <w:p>
      <w:pPr>
        <w:pStyle w:val="ListBullet"/>
        <w:spacing w:before="0" w:after="0"/>
        <w:ind w:left="720" w:hanging="360"/>
        <w:jc w:val="both"/>
      </w:pPr>
      <w:r>
        <w:rPr>
          <w:rFonts w:ascii="Arial" w:hAnsi="Arial"/>
          <w:b w:val="0"/>
          <w:sz w:val="22"/>
        </w:rPr>
        <w:t>Performed in-process and incoming inspection of transformers.</w:t>
      </w:r>
    </w:p>
    <w:p>
      <w:pPr>
        <w:pStyle w:val="ListBullet"/>
        <w:spacing w:before="0" w:after="0"/>
        <w:ind w:left="720" w:hanging="360"/>
        <w:jc w:val="both"/>
      </w:pPr>
      <w:r>
        <w:rPr>
          <w:rFonts w:ascii="Arial" w:hAnsi="Arial"/>
          <w:b w:val="0"/>
          <w:sz w:val="22"/>
        </w:rPr>
        <w:t>Established, documented, and maintained fundamental working methods for personnel.</w:t>
      </w:r>
    </w:p>
    <w:p>
      <w:pPr>
        <w:pStyle w:val="ListBullet"/>
        <w:spacing w:before="0" w:after="0"/>
        <w:ind w:left="720" w:hanging="360"/>
        <w:jc w:val="both"/>
      </w:pPr>
      <w:r>
        <w:rPr>
          <w:rFonts w:ascii="Arial" w:hAnsi="Arial"/>
          <w:b w:val="0"/>
          <w:sz w:val="22"/>
        </w:rPr>
        <w:t>Developed in-process inspection checklists as per global standard documents.</w:t>
      </w:r>
    </w:p>
    <w:p>
      <w:pPr>
        <w:pStyle w:val="ListBullet"/>
        <w:spacing w:before="0" w:after="0"/>
        <w:ind w:left="720" w:hanging="360"/>
        <w:jc w:val="both"/>
      </w:pPr>
      <w:r>
        <w:rPr>
          <w:rFonts w:ascii="Arial" w:hAnsi="Arial"/>
          <w:b w:val="0"/>
          <w:sz w:val="22"/>
        </w:rPr>
        <w:t>Handled quality audit activities as a team member.</w:t>
      </w:r>
    </w:p>
    <w:p>
      <w:pPr>
        <w:pStyle w:val="ListBullet"/>
        <w:spacing w:before="0" w:after="0"/>
        <w:ind w:left="720" w:hanging="360"/>
        <w:jc w:val="both"/>
      </w:pPr>
      <w:r>
        <w:rPr>
          <w:rFonts w:ascii="Arial" w:hAnsi="Arial"/>
          <w:b w:val="0"/>
          <w:sz w:val="22"/>
        </w:rPr>
        <w:t>Maintained the quality module in SAP, including calibration, notification, NCR, usage decision, and result recording.</w:t>
      </w:r>
    </w:p>
    <w:p>
      <w:pPr>
        <w:pStyle w:val="ListBullet"/>
        <w:spacing w:before="0" w:after="0"/>
        <w:ind w:left="720" w:hanging="360"/>
        <w:jc w:val="both"/>
      </w:pPr>
      <w:r>
        <w:rPr>
          <w:rFonts w:ascii="Arial" w:hAnsi="Arial"/>
          <w:b w:val="0"/>
          <w:sz w:val="22"/>
        </w:rPr>
        <w:t>Performed in-process transformer testing including Megger and 2 kV tests.</w:t>
      </w:r>
    </w:p>
    <w:p>
      <w:pPr>
        <w:pStyle w:val="ListBullet"/>
        <w:spacing w:before="0" w:after="0"/>
        <w:ind w:left="720" w:hanging="360"/>
        <w:jc w:val="both"/>
      </w:pPr>
      <w:r>
        <w:rPr>
          <w:rFonts w:ascii="Arial" w:hAnsi="Arial"/>
          <w:b w:val="0"/>
          <w:sz w:val="22"/>
        </w:rPr>
        <w:t>Measured particle count, PPM, and BDV of transformer oil.</w:t>
      </w:r>
    </w:p>
    <w:p>
      <w:pPr>
        <w:spacing w:before="0" w:after="0"/>
      </w:pPr>
    </w:p>
    <w:p>
      <w:pPr>
        <w:spacing w:before="0" w:after="0"/>
        <w:jc w:val="left"/>
      </w:pPr>
      <w:r>
        <w:rPr>
          <w:rFonts w:ascii="Arial" w:hAnsi="Arial"/>
          <w:b/>
          <w:sz w:val="22"/>
        </w:rPr>
        <w:t>JUL 2007 – JAN 2009</w:t>
      </w:r>
    </w:p>
    <w:p>
      <w:pPr>
        <w:spacing w:before="0" w:after="0"/>
        <w:jc w:val="left"/>
      </w:pPr>
      <w:r>
        <w:rPr>
          <w:rFonts w:ascii="Arial" w:hAnsi="Arial"/>
          <w:b/>
          <w:sz w:val="22"/>
        </w:rPr>
        <w:t>SECURE METERS LIMITED</w:t>
      </w:r>
    </w:p>
    <w:p>
      <w:pPr>
        <w:spacing w:before="0" w:after="0"/>
        <w:jc w:val="left"/>
      </w:pPr>
      <w:r>
        <w:rPr>
          <w:rFonts w:ascii="Arial" w:hAnsi="Arial"/>
          <w:b/>
          <w:sz w:val="22"/>
        </w:rPr>
        <w:t>ENGINEER –PRODUCT VALIDATION AND QA</w:t>
      </w:r>
    </w:p>
    <w:p>
      <w:pPr>
        <w:pStyle w:val="ListBullet"/>
        <w:spacing w:before="0" w:after="0"/>
        <w:ind w:left="720" w:hanging="360"/>
        <w:jc w:val="both"/>
      </w:pPr>
      <w:r>
        <w:rPr>
          <w:rFonts w:ascii="Arial" w:hAnsi="Arial"/>
          <w:b w:val="0"/>
          <w:sz w:val="22"/>
        </w:rPr>
        <w:t>Worked in the product validation and QA department and supported energy meter validation for prototypes.</w:t>
      </w:r>
    </w:p>
    <w:p>
      <w:pPr>
        <w:pStyle w:val="ListBullet"/>
        <w:spacing w:before="0" w:after="0"/>
        <w:ind w:left="720" w:hanging="360"/>
        <w:jc w:val="both"/>
      </w:pPr>
      <w:r>
        <w:rPr>
          <w:rFonts w:ascii="Arial" w:hAnsi="Arial"/>
          <w:b w:val="0"/>
          <w:sz w:val="22"/>
        </w:rPr>
        <w:t>Handled meter testing and software and meter program (CLEM) related operations and testing of metering software.</w:t>
      </w:r>
    </w:p>
    <w:p>
      <w:pPr>
        <w:pStyle w:val="ListBullet"/>
        <w:spacing w:before="0" w:after="0"/>
        <w:ind w:left="720" w:hanging="360"/>
        <w:jc w:val="both"/>
      </w:pPr>
      <w:r>
        <w:rPr>
          <w:rFonts w:ascii="Arial" w:hAnsi="Arial"/>
          <w:b w:val="0"/>
          <w:sz w:val="22"/>
        </w:rPr>
        <w:t>Reported bugs in the bug tool.</w:t>
      </w:r>
    </w:p>
    <w:p>
      <w:pPr>
        <w:pStyle w:val="ListBullet"/>
        <w:spacing w:before="0" w:after="0"/>
        <w:ind w:left="720" w:hanging="360"/>
        <w:jc w:val="both"/>
      </w:pPr>
      <w:r>
        <w:rPr>
          <w:rFonts w:ascii="Arial" w:hAnsi="Arial"/>
          <w:b w:val="0"/>
          <w:sz w:val="22"/>
        </w:rPr>
        <w:t>Reviewed and analysed site complaints and provided necessary technical support.</w:t>
      </w:r>
    </w:p>
    <w:p>
      <w:pPr>
        <w:pStyle w:val="ListBullet"/>
        <w:spacing w:before="0" w:after="0"/>
        <w:ind w:left="720" w:hanging="360"/>
        <w:jc w:val="both"/>
      </w:pPr>
      <w:r>
        <w:rPr>
          <w:rFonts w:ascii="Arial" w:hAnsi="Arial"/>
          <w:b w:val="0"/>
          <w:sz w:val="22"/>
        </w:rPr>
        <w:t>Tested automatic meter reading software using AMR tools.</w:t>
      </w:r>
    </w:p>
    <w:p>
      <w:pPr>
        <w:pStyle w:val="ListBullet"/>
        <w:spacing w:before="0" w:after="0"/>
        <w:ind w:left="720" w:hanging="360"/>
        <w:jc w:val="both"/>
      </w:pPr>
      <w:r>
        <w:rPr>
          <w:rFonts w:ascii="Arial" w:hAnsi="Arial"/>
          <w:b w:val="0"/>
          <w:sz w:val="22"/>
        </w:rPr>
        <w:t>Performed automated testing using QTP and WinRunner.</w:t>
      </w:r>
    </w:p>
    <w:p>
      <w:pPr>
        <w:pStyle w:val="ListBullet"/>
        <w:spacing w:before="0" w:after="0"/>
        <w:ind w:left="720" w:hanging="360"/>
        <w:jc w:val="both"/>
      </w:pPr>
      <w:r>
        <w:rPr>
          <w:rFonts w:ascii="Arial" w:hAnsi="Arial"/>
          <w:b w:val="0"/>
          <w:sz w:val="22"/>
        </w:rPr>
        <w:t>Tested and validated energy meters as per Secure Meter internal standards.</w:t>
      </w:r>
    </w:p>
    <w:p>
      <w:pPr>
        <w:spacing w:before="0" w:after="0"/>
      </w:pPr>
    </w:p>
    <w:p>
      <w:pPr>
        <w:spacing w:before="0" w:after="0"/>
        <w:jc w:val="left"/>
      </w:pPr>
      <w:r>
        <w:rPr>
          <w:rFonts w:ascii="Arial" w:hAnsi="Arial"/>
          <w:b/>
          <w:sz w:val="22"/>
        </w:rPr>
        <w:t>MAR 2005 – JUL 2007</w:t>
      </w:r>
    </w:p>
    <w:p>
      <w:pPr>
        <w:spacing w:before="0" w:after="0"/>
        <w:jc w:val="left"/>
      </w:pPr>
      <w:r>
        <w:rPr>
          <w:rFonts w:ascii="Arial" w:hAnsi="Arial"/>
          <w:b/>
          <w:sz w:val="22"/>
        </w:rPr>
        <w:t>TRANSFORMER AND RECTIFIER INDIA LIMITED</w:t>
      </w:r>
    </w:p>
    <w:p>
      <w:pPr>
        <w:spacing w:before="0" w:after="0"/>
        <w:jc w:val="left"/>
      </w:pPr>
      <w:r>
        <w:rPr>
          <w:rFonts w:ascii="Arial" w:hAnsi="Arial"/>
          <w:b/>
          <w:sz w:val="22"/>
        </w:rPr>
        <w:t>JUNIOR ENGINEER –QUALITY ASSURANCE</w:t>
      </w:r>
    </w:p>
    <w:p>
      <w:pPr>
        <w:pStyle w:val="ListBullet"/>
        <w:spacing w:before="0" w:after="0"/>
        <w:ind w:left="720" w:hanging="360"/>
        <w:jc w:val="both"/>
      </w:pPr>
      <w:r>
        <w:rPr>
          <w:rFonts w:ascii="Arial" w:hAnsi="Arial"/>
          <w:b w:val="0"/>
          <w:sz w:val="22"/>
        </w:rPr>
        <w:t>Inspected transformer raw materials including pressboard, CTs, PTs, conductors, paper, OLTCs, bushings, breathers, Buchholz relays, and CRGO as per applicable standards.</w:t>
      </w:r>
    </w:p>
    <w:p>
      <w:pPr>
        <w:pStyle w:val="ListBullet"/>
        <w:spacing w:before="0" w:after="0"/>
        <w:ind w:left="720" w:hanging="360"/>
        <w:jc w:val="both"/>
      </w:pPr>
      <w:r>
        <w:rPr>
          <w:rFonts w:ascii="Arial" w:hAnsi="Arial"/>
          <w:b w:val="0"/>
          <w:sz w:val="22"/>
        </w:rPr>
        <w:t>Performed in-process inspection of winding, core cutting, core building, winding assembly, tanking, and final inspection.</w:t>
      </w:r>
    </w:p>
    <w:p>
      <w:pPr>
        <w:pStyle w:val="ListBullet"/>
        <w:spacing w:before="0" w:after="0"/>
        <w:ind w:left="720" w:hanging="360"/>
        <w:jc w:val="both"/>
      </w:pPr>
      <w:r>
        <w:rPr>
          <w:rFonts w:ascii="Arial" w:hAnsi="Arial"/>
          <w:b w:val="0"/>
          <w:sz w:val="22"/>
        </w:rPr>
        <w:t>Performed erection and commissioning of power transformers at site.</w:t>
      </w:r>
    </w:p>
    <w:p>
      <w:pPr>
        <w:pStyle w:val="ListBullet"/>
        <w:spacing w:before="0" w:after="0"/>
        <w:ind w:left="720" w:hanging="360"/>
        <w:jc w:val="both"/>
      </w:pPr>
      <w:r>
        <w:rPr>
          <w:rFonts w:ascii="Arial" w:hAnsi="Arial"/>
          <w:b w:val="0"/>
          <w:sz w:val="22"/>
        </w:rPr>
        <w:t>Undertook in-process inspection as per the quality assurance plan.</w:t>
      </w:r>
    </w:p>
    <w:p>
      <w:pPr>
        <w:pStyle w:val="ListBullet"/>
        <w:spacing w:before="0" w:after="0"/>
        <w:ind w:left="720" w:hanging="360"/>
        <w:jc w:val="both"/>
      </w:pPr>
      <w:r>
        <w:rPr>
          <w:rFonts w:ascii="Arial" w:hAnsi="Arial"/>
          <w:b w:val="0"/>
          <w:sz w:val="22"/>
        </w:rPr>
        <w:t>Verified customer-oriented, management-oriented, and support processes of the quality management system.</w:t>
      </w:r>
    </w:p>
    <w:p>
      <w:pPr>
        <w:pStyle w:val="ListBullet"/>
        <w:spacing w:before="0" w:after="0"/>
        <w:ind w:left="720" w:hanging="360"/>
        <w:jc w:val="both"/>
      </w:pPr>
      <w:r>
        <w:rPr>
          <w:rFonts w:ascii="Arial" w:hAnsi="Arial"/>
          <w:b w:val="0"/>
          <w:sz w:val="22"/>
        </w:rPr>
        <w:t>Coordinated outgoing product quality inspection as a process owner to evaluate tolerance usage.</w:t>
      </w:r>
    </w:p>
    <w:p>
      <w:pPr>
        <w:pStyle w:val="ListBullet"/>
        <w:spacing w:before="0" w:after="0"/>
        <w:ind w:left="720" w:hanging="360"/>
        <w:jc w:val="both"/>
      </w:pPr>
      <w:r>
        <w:rPr>
          <w:rFonts w:ascii="Arial" w:hAnsi="Arial"/>
          <w:b w:val="0"/>
          <w:sz w:val="22"/>
        </w:rPr>
        <w:t>Ensured that procedural non-conformances were resolved.</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SMPCL</w:t>
      </w:r>
    </w:p>
    <w:p>
      <w:pPr>
        <w:spacing w:before="0" w:after="0"/>
        <w:jc w:val="left"/>
      </w:pPr>
      <w:r>
        <w:rPr>
          <w:rFonts w:ascii="Arial" w:hAnsi="Arial"/>
          <w:b/>
          <w:sz w:val="22"/>
        </w:rPr>
        <w:t>10MW Solar under RGSM at Bikaner, Rajasthan-SMPCL</w:t>
      </w:r>
    </w:p>
    <w:p>
      <w:pPr>
        <w:spacing w:before="0" w:after="0"/>
        <w:jc w:val="left"/>
      </w:pPr>
      <w:r>
        <w:rPr>
          <w:rFonts w:ascii="Arial" w:hAnsi="Arial"/>
          <w:b/>
          <w:sz w:val="22"/>
        </w:rPr>
        <w:t>Location: Bikaner, Rajasthan</w:t>
      </w:r>
    </w:p>
    <w:p>
      <w:pPr>
        <w:pStyle w:val="ListBullet"/>
        <w:spacing w:before="0" w:after="0"/>
        <w:ind w:left="720" w:hanging="360"/>
        <w:jc w:val="both"/>
      </w:pPr>
      <w:r>
        <w:rPr>
          <w:rFonts w:ascii="Arial" w:hAnsi="Arial"/>
          <w:b w:val="0"/>
          <w:sz w:val="22"/>
        </w:rPr>
        <w:t>Performed inspection for the 10MW solar project in 2012.</w:t>
      </w:r>
    </w:p>
    <w:p>
      <w:pPr>
        <w:spacing w:before="0" w:after="0"/>
      </w:pPr>
    </w:p>
    <w:p>
      <w:pPr>
        <w:spacing w:before="0" w:after="0"/>
        <w:jc w:val="left"/>
      </w:pPr>
      <w:r>
        <w:rPr>
          <w:rFonts w:ascii="Arial" w:hAnsi="Arial"/>
          <w:b/>
          <w:sz w:val="22"/>
        </w:rPr>
        <w:t>Client: TATA solar</w:t>
      </w:r>
    </w:p>
    <w:p>
      <w:pPr>
        <w:spacing w:before="0" w:after="0"/>
        <w:jc w:val="left"/>
      </w:pPr>
      <w:r>
        <w:rPr>
          <w:rFonts w:ascii="Arial" w:hAnsi="Arial"/>
          <w:b/>
          <w:sz w:val="22"/>
        </w:rPr>
        <w:t>250MW Solar power Park- Mandsaur</w:t>
      </w:r>
    </w:p>
    <w:p>
      <w:pPr>
        <w:spacing w:before="0" w:after="0"/>
        <w:jc w:val="left"/>
      </w:pPr>
      <w:r>
        <w:rPr>
          <w:rFonts w:ascii="Arial" w:hAnsi="Arial"/>
          <w:b/>
          <w:sz w:val="22"/>
        </w:rPr>
        <w:t>Product: Solar panels</w:t>
      </w:r>
    </w:p>
    <w:p>
      <w:pPr>
        <w:spacing w:before="0" w:after="0"/>
        <w:jc w:val="left"/>
      </w:pPr>
      <w:r>
        <w:rPr>
          <w:rFonts w:ascii="Arial" w:hAnsi="Arial"/>
          <w:b/>
          <w:sz w:val="22"/>
        </w:rPr>
        <w:t>Location: Mandsaur</w:t>
      </w:r>
    </w:p>
    <w:p>
      <w:pPr>
        <w:pStyle w:val="ListBullet"/>
        <w:spacing w:before="0" w:after="0"/>
        <w:ind w:left="720" w:hanging="360"/>
        <w:jc w:val="both"/>
      </w:pPr>
      <w:r>
        <w:rPr>
          <w:rFonts w:ascii="Arial" w:hAnsi="Arial"/>
          <w:b w:val="0"/>
          <w:sz w:val="22"/>
        </w:rPr>
        <w:t>Performed inspection and expediting of the solar panels on behalf of TATA solar.</w:t>
      </w:r>
    </w:p>
    <w:p>
      <w:pPr>
        <w:spacing w:before="0" w:after="0"/>
      </w:pPr>
    </w:p>
    <w:p>
      <w:pPr>
        <w:spacing w:before="0" w:after="0"/>
        <w:jc w:val="left"/>
      </w:pPr>
      <w:r>
        <w:rPr>
          <w:rFonts w:ascii="Arial" w:hAnsi="Arial"/>
          <w:b/>
          <w:sz w:val="22"/>
        </w:rPr>
        <w:t>25 MW Solar Power- Charanka</w:t>
      </w:r>
    </w:p>
    <w:p>
      <w:pPr>
        <w:spacing w:before="0" w:after="0"/>
        <w:jc w:val="left"/>
      </w:pPr>
      <w:r>
        <w:rPr>
          <w:rFonts w:ascii="Arial" w:hAnsi="Arial"/>
          <w:b/>
          <w:sz w:val="22"/>
        </w:rPr>
        <w:t>Product: Solar panels, cables</w:t>
      </w:r>
    </w:p>
    <w:p>
      <w:pPr>
        <w:spacing w:before="0" w:after="0"/>
        <w:jc w:val="left"/>
      </w:pPr>
      <w:r>
        <w:rPr>
          <w:rFonts w:ascii="Arial" w:hAnsi="Arial"/>
          <w:b/>
          <w:sz w:val="22"/>
        </w:rPr>
        <w:t>Location: Charanka</w:t>
      </w:r>
    </w:p>
    <w:p>
      <w:pPr>
        <w:pStyle w:val="ListBullet"/>
        <w:spacing w:before="0" w:after="0"/>
        <w:ind w:left="720" w:hanging="360"/>
        <w:jc w:val="both"/>
      </w:pPr>
      <w:r>
        <w:rPr>
          <w:rFonts w:ascii="Arial" w:hAnsi="Arial"/>
          <w:b w:val="0"/>
          <w:sz w:val="22"/>
        </w:rPr>
        <w:t>Performed inspection and expediting of the panels and cables.</w:t>
      </w:r>
    </w:p>
    <w:p>
      <w:pPr>
        <w:spacing w:before="0" w:after="0"/>
      </w:pPr>
    </w:p>
    <w:p>
      <w:pPr>
        <w:spacing w:before="0" w:after="0"/>
        <w:jc w:val="left"/>
      </w:pPr>
      <w:r>
        <w:rPr>
          <w:rFonts w:ascii="Arial" w:hAnsi="Arial"/>
          <w:b/>
          <w:sz w:val="22"/>
        </w:rPr>
        <w:t>Client: KMPCL</w:t>
      </w:r>
    </w:p>
    <w:p>
      <w:pPr>
        <w:spacing w:before="0" w:after="0"/>
        <w:jc w:val="left"/>
      </w:pPr>
      <w:r>
        <w:rPr>
          <w:rFonts w:ascii="Arial" w:hAnsi="Arial"/>
          <w:b/>
          <w:sz w:val="22"/>
        </w:rPr>
        <w:t>KMPCL water intake project, 60 KM from Reservoir to KMPCL plant end.</w:t>
      </w:r>
    </w:p>
    <w:p>
      <w:pPr>
        <w:pStyle w:val="ListBullet"/>
        <w:spacing w:before="0" w:after="0"/>
        <w:ind w:left="720" w:hanging="360"/>
        <w:jc w:val="both"/>
      </w:pPr>
      <w:r>
        <w:rPr>
          <w:rFonts w:ascii="Arial" w:hAnsi="Arial"/>
          <w:b w:val="0"/>
          <w:sz w:val="22"/>
        </w:rPr>
        <w:t>Performed electrical-side inspection for the water intake project extending 60 km from the reservoir to the KMPCL plant end.</w:t>
      </w:r>
    </w:p>
    <w:p>
      <w:pPr>
        <w:spacing w:before="0" w:after="0"/>
      </w:pPr>
    </w:p>
    <w:p>
      <w:pPr>
        <w:spacing w:before="0" w:after="0"/>
        <w:jc w:val="left"/>
      </w:pPr>
      <w:r>
        <w:rPr>
          <w:rFonts w:ascii="Arial" w:hAnsi="Arial"/>
          <w:b/>
          <w:sz w:val="22"/>
        </w:rPr>
        <w:t>Client: KMPCL</w:t>
      </w:r>
    </w:p>
    <w:p>
      <w:pPr>
        <w:spacing w:before="0" w:after="0"/>
        <w:jc w:val="left"/>
      </w:pPr>
      <w:r>
        <w:rPr>
          <w:rFonts w:ascii="Arial" w:hAnsi="Arial"/>
          <w:b/>
          <w:sz w:val="22"/>
        </w:rPr>
        <w:t>6X600MW,3600MW thermal power project in Chhattisgarh-(2 units )</w:t>
      </w:r>
    </w:p>
    <w:p>
      <w:pPr>
        <w:spacing w:before="0" w:after="0"/>
        <w:jc w:val="left"/>
      </w:pPr>
      <w:r>
        <w:rPr>
          <w:rFonts w:ascii="Arial" w:hAnsi="Arial"/>
          <w:b/>
          <w:sz w:val="22"/>
        </w:rPr>
        <w:t>Location: Chhattisgarh</w:t>
      </w:r>
    </w:p>
    <w:p>
      <w:pPr>
        <w:pStyle w:val="ListBullet"/>
        <w:spacing w:before="0" w:after="0"/>
        <w:ind w:left="720" w:hanging="360"/>
        <w:jc w:val="both"/>
      </w:pPr>
      <w:r>
        <w:rPr>
          <w:rFonts w:ascii="Arial" w:hAnsi="Arial"/>
          <w:b w:val="0"/>
          <w:sz w:val="22"/>
        </w:rPr>
        <w:t>Performed inspection for two units of the 6X600MW, 3600MW thermal power project.</w:t>
      </w:r>
    </w:p>
    <w:p>
      <w:pPr>
        <w:spacing w:before="0" w:after="0"/>
      </w:pPr>
    </w:p>
    <w:p>
      <w:pPr>
        <w:spacing w:before="0" w:after="0"/>
        <w:jc w:val="left"/>
      </w:pPr>
      <w:r>
        <w:rPr>
          <w:rFonts w:ascii="Arial" w:hAnsi="Arial"/>
          <w:b/>
          <w:sz w:val="22"/>
        </w:rPr>
        <w:t>Client: WPCL</w:t>
      </w:r>
    </w:p>
    <w:p>
      <w:pPr>
        <w:spacing w:before="0" w:after="0"/>
        <w:jc w:val="left"/>
      </w:pPr>
      <w:r>
        <w:rPr>
          <w:rFonts w:ascii="Arial" w:hAnsi="Arial"/>
          <w:b/>
          <w:sz w:val="22"/>
        </w:rPr>
        <w:t>4X135MW,540MW Thermal power project in Warora, Nagpur (Completed)</w:t>
      </w:r>
    </w:p>
    <w:p>
      <w:pPr>
        <w:spacing w:before="0" w:after="0"/>
        <w:jc w:val="left"/>
      </w:pPr>
      <w:r>
        <w:rPr>
          <w:rFonts w:ascii="Arial" w:hAnsi="Arial"/>
          <w:b/>
          <w:sz w:val="22"/>
        </w:rPr>
        <w:t>Location: Warora, Nagpur</w:t>
      </w:r>
    </w:p>
    <w:p>
      <w:pPr>
        <w:pStyle w:val="ListBullet"/>
        <w:spacing w:before="0" w:after="0"/>
        <w:ind w:left="720" w:hanging="360"/>
        <w:jc w:val="both"/>
      </w:pPr>
      <w:r>
        <w:rPr>
          <w:rFonts w:ascii="Arial" w:hAnsi="Arial"/>
          <w:b w:val="0"/>
          <w:sz w:val="22"/>
        </w:rPr>
        <w:t>Performed inspection for the completed 4X135MW, 540MW thermal power project.</w:t>
      </w:r>
    </w:p>
    <w:p>
      <w:pPr>
        <w:spacing w:before="0" w:after="0"/>
      </w:pPr>
    </w:p>
    <w:p>
      <w:pPr>
        <w:spacing w:before="0" w:after="0"/>
        <w:jc w:val="left"/>
      </w:pPr>
      <w:r>
        <w:rPr>
          <w:rFonts w:ascii="Arial" w:hAnsi="Arial"/>
          <w:b/>
          <w:sz w:val="22"/>
        </w:rPr>
        <w:t>Client: KMPCL</w:t>
      </w:r>
    </w:p>
    <w:p>
      <w:pPr>
        <w:spacing w:before="0" w:after="0"/>
        <w:jc w:val="left"/>
      </w:pPr>
      <w:r>
        <w:rPr>
          <w:rFonts w:ascii="Arial" w:hAnsi="Arial"/>
          <w:b/>
          <w:sz w:val="22"/>
        </w:rPr>
        <w:t>400kV Transmission line from KMPCL plant to Raigarh.(Double circuit LILO Line )</w:t>
      </w:r>
    </w:p>
    <w:p>
      <w:pPr>
        <w:spacing w:before="0" w:after="0"/>
        <w:jc w:val="left"/>
      </w:pPr>
      <w:r>
        <w:rPr>
          <w:rFonts w:ascii="Arial" w:hAnsi="Arial"/>
          <w:b/>
          <w:sz w:val="22"/>
        </w:rPr>
        <w:t>Location: KMPCL plant to Raigarh</w:t>
      </w:r>
    </w:p>
    <w:p>
      <w:pPr>
        <w:pStyle w:val="ListBullet"/>
        <w:spacing w:before="0" w:after="0"/>
        <w:ind w:left="720" w:hanging="360"/>
        <w:jc w:val="both"/>
      </w:pPr>
      <w:r>
        <w:rPr>
          <w:rFonts w:ascii="Arial" w:hAnsi="Arial"/>
          <w:b w:val="0"/>
          <w:sz w:val="22"/>
        </w:rPr>
        <w:t>Performed inspection for the 400 kV double-circuit LILO transmission line from the KMPCL plant to Raigarh.</w:t>
      </w:r>
    </w:p>
    <w:p>
      <w:pPr>
        <w:spacing w:before="0" w:after="0"/>
      </w:pPr>
    </w:p>
    <w:p>
      <w:pPr>
        <w:spacing w:before="0" w:after="0"/>
        <w:jc w:val="left"/>
      </w:pPr>
      <w:r>
        <w:rPr>
          <w:rFonts w:ascii="Arial" w:hAnsi="Arial"/>
          <w:b/>
          <w:sz w:val="22"/>
        </w:rPr>
        <w:t>Client: KMPCL</w:t>
      </w:r>
    </w:p>
    <w:p>
      <w:pPr>
        <w:spacing w:before="0" w:after="0"/>
        <w:jc w:val="left"/>
      </w:pPr>
      <w:r>
        <w:rPr>
          <w:rFonts w:ascii="Arial" w:hAnsi="Arial"/>
          <w:b/>
          <w:sz w:val="22"/>
        </w:rPr>
        <w:t>400kV switchyard for the 6X600MW,3600MW thermal power project in Chhattisgarh</w:t>
      </w:r>
    </w:p>
    <w:p>
      <w:pPr>
        <w:spacing w:before="0" w:after="0"/>
        <w:jc w:val="left"/>
      </w:pPr>
      <w:r>
        <w:rPr>
          <w:rFonts w:ascii="Arial" w:hAnsi="Arial"/>
          <w:b/>
          <w:sz w:val="22"/>
        </w:rPr>
        <w:t>Product: 400 kV switchyard equipment</w:t>
      </w:r>
    </w:p>
    <w:p>
      <w:pPr>
        <w:spacing w:before="0" w:after="0"/>
        <w:jc w:val="left"/>
      </w:pPr>
      <w:r>
        <w:rPr>
          <w:rFonts w:ascii="Arial" w:hAnsi="Arial"/>
          <w:b/>
          <w:sz w:val="22"/>
        </w:rPr>
        <w:t>Location: Chhattisgarh</w:t>
      </w:r>
    </w:p>
    <w:p>
      <w:pPr>
        <w:pStyle w:val="ListBullet"/>
        <w:spacing w:before="0" w:after="0"/>
        <w:ind w:left="720" w:hanging="360"/>
        <w:jc w:val="both"/>
      </w:pPr>
      <w:r>
        <w:rPr>
          <w:rFonts w:ascii="Arial" w:hAnsi="Arial"/>
          <w:b w:val="0"/>
          <w:sz w:val="22"/>
        </w:rPr>
        <w:t>Performed inspection for the 400 kV switchyard associated with the 6X600MW, 3600MW thermal power project.</w:t>
      </w:r>
    </w:p>
    <w:p>
      <w:pPr>
        <w:spacing w:before="0" w:after="0"/>
      </w:pPr>
    </w:p>
    <w:p>
      <w:pPr>
        <w:spacing w:before="0" w:after="0"/>
        <w:jc w:val="left"/>
      </w:pPr>
      <w:r>
        <w:rPr>
          <w:rFonts w:ascii="Arial" w:hAnsi="Arial"/>
          <w:b/>
          <w:sz w:val="22"/>
        </w:rPr>
        <w:t>Client: Lanco annapara</w:t>
      </w:r>
    </w:p>
    <w:p>
      <w:pPr>
        <w:spacing w:before="0" w:after="0"/>
        <w:jc w:val="left"/>
      </w:pPr>
      <w:r>
        <w:rPr>
          <w:rFonts w:ascii="Arial" w:hAnsi="Arial"/>
          <w:b/>
          <w:sz w:val="22"/>
        </w:rPr>
        <w:t>Site coordination for 765Kv power transformers and reactors</w:t>
      </w:r>
    </w:p>
    <w:p>
      <w:pPr>
        <w:spacing w:before="0" w:after="0"/>
        <w:jc w:val="left"/>
      </w:pPr>
      <w:r>
        <w:rPr>
          <w:rFonts w:ascii="Arial" w:hAnsi="Arial"/>
          <w:b/>
          <w:sz w:val="22"/>
        </w:rPr>
        <w:t>Product: 765 kV power transformers and reactors</w:t>
      </w:r>
    </w:p>
    <w:p>
      <w:pPr>
        <w:spacing w:before="0" w:after="0"/>
        <w:jc w:val="left"/>
      </w:pPr>
      <w:r>
        <w:rPr>
          <w:rFonts w:ascii="Arial" w:hAnsi="Arial"/>
          <w:b/>
          <w:sz w:val="22"/>
        </w:rPr>
        <w:t>Location: Lanco Anpara</w:t>
      </w:r>
    </w:p>
    <w:p>
      <w:pPr>
        <w:pStyle w:val="ListBullet"/>
        <w:spacing w:before="0" w:after="0"/>
        <w:ind w:left="720" w:hanging="360"/>
        <w:jc w:val="both"/>
      </w:pPr>
      <w:r>
        <w:rPr>
          <w:rFonts w:ascii="Arial" w:hAnsi="Arial"/>
          <w:b w:val="0"/>
          <w:sz w:val="22"/>
        </w:rPr>
        <w:t>Coordinated site activities for 765 kV power transformers and reactors.</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Electrical Inspection</w:t>
      </w:r>
    </w:p>
    <w:p>
      <w:pPr>
        <w:pStyle w:val="ListBullet"/>
        <w:spacing w:before="0" w:after="0"/>
        <w:ind w:left="720" w:hanging="360"/>
        <w:jc w:val="both"/>
      </w:pPr>
      <w:r>
        <w:rPr>
          <w:rFonts w:ascii="Arial" w:hAnsi="Arial"/>
          <w:b w:val="0"/>
          <w:sz w:val="22"/>
        </w:rPr>
        <w:t>E&amp;I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Quality Assurance and Control</w:t>
      </w:r>
    </w:p>
    <w:p>
      <w:pPr>
        <w:pStyle w:val="ListBullet"/>
        <w:spacing w:before="0" w:after="0"/>
        <w:ind w:left="720" w:hanging="360"/>
        <w:jc w:val="both"/>
      </w:pPr>
      <w:r>
        <w:rPr>
          <w:rFonts w:ascii="Arial" w:hAnsi="Arial"/>
          <w:b w:val="0"/>
          <w:sz w:val="22"/>
        </w:rPr>
        <w:t>In-process Inspection</w:t>
      </w:r>
    </w:p>
    <w:p>
      <w:pPr>
        <w:pStyle w:val="ListBullet"/>
        <w:spacing w:before="0" w:after="0"/>
        <w:ind w:left="720" w:hanging="360"/>
        <w:jc w:val="both"/>
      </w:pPr>
      <w:r>
        <w:rPr>
          <w:rFonts w:ascii="Arial" w:hAnsi="Arial"/>
          <w:b w:val="0"/>
          <w:sz w:val="22"/>
        </w:rPr>
        <w:t>Supplier Audit and Assessment</w:t>
      </w:r>
    </w:p>
    <w:p>
      <w:pPr>
        <w:pStyle w:val="ListBullet"/>
        <w:spacing w:before="0" w:after="0"/>
        <w:ind w:left="720" w:hanging="360"/>
        <w:jc w:val="both"/>
      </w:pPr>
      <w:r>
        <w:rPr>
          <w:rFonts w:ascii="Arial" w:hAnsi="Arial"/>
          <w:b w:val="0"/>
          <w:sz w:val="22"/>
        </w:rPr>
        <w:t>Vendor Evaluation</w:t>
      </w:r>
    </w:p>
    <w:p>
      <w:pPr>
        <w:pStyle w:val="ListBullet"/>
        <w:spacing w:before="0" w:after="0"/>
        <w:ind w:left="720" w:hanging="360"/>
        <w:jc w:val="both"/>
      </w:pPr>
      <w:r>
        <w:rPr>
          <w:rFonts w:ascii="Arial" w:hAnsi="Arial"/>
          <w:b w:val="0"/>
          <w:sz w:val="22"/>
        </w:rPr>
        <w:t>Quality Audits</w:t>
      </w:r>
    </w:p>
    <w:p>
      <w:pPr>
        <w:pStyle w:val="ListBullet"/>
        <w:spacing w:before="0" w:after="0"/>
        <w:ind w:left="720" w:hanging="360"/>
        <w:jc w:val="both"/>
      </w:pPr>
      <w:r>
        <w:rPr>
          <w:rFonts w:ascii="Arial" w:hAnsi="Arial"/>
          <w:b w:val="0"/>
          <w:sz w:val="22"/>
        </w:rPr>
        <w:t>Project Quality Management</w:t>
      </w:r>
    </w:p>
    <w:p>
      <w:pPr>
        <w:pStyle w:val="ListBullet"/>
        <w:spacing w:before="0" w:after="0"/>
        <w:ind w:left="720" w:hanging="360"/>
        <w:jc w:val="both"/>
      </w:pPr>
      <w:r>
        <w:rPr>
          <w:rFonts w:ascii="Arial" w:hAnsi="Arial"/>
          <w:b w:val="0"/>
          <w:sz w:val="22"/>
        </w:rPr>
        <w:t>Design Review and Validation</w:t>
      </w:r>
    </w:p>
    <w:p>
      <w:pPr>
        <w:pStyle w:val="ListBullet"/>
        <w:spacing w:before="0" w:after="0"/>
        <w:ind w:left="720" w:hanging="360"/>
        <w:jc w:val="both"/>
      </w:pPr>
      <w:r>
        <w:rPr>
          <w:rFonts w:ascii="Arial" w:hAnsi="Arial"/>
          <w:b w:val="0"/>
          <w:sz w:val="22"/>
        </w:rPr>
        <w:t>TPIA Coordination</w:t>
      </w:r>
    </w:p>
    <w:p>
      <w:pPr>
        <w:pStyle w:val="ListBullet"/>
        <w:spacing w:before="0" w:after="0"/>
        <w:ind w:left="720" w:hanging="360"/>
        <w:jc w:val="both"/>
      </w:pPr>
      <w:r>
        <w:rPr>
          <w:rFonts w:ascii="Arial" w:hAnsi="Arial"/>
          <w:b w:val="0"/>
          <w:sz w:val="22"/>
        </w:rPr>
        <w:t>Quality Dossier Compilation</w:t>
      </w:r>
    </w:p>
    <w:p>
      <w:pPr>
        <w:pStyle w:val="ListBullet"/>
        <w:spacing w:before="0" w:after="0"/>
        <w:ind w:left="720" w:hanging="360"/>
        <w:jc w:val="both"/>
      </w:pPr>
      <w:r>
        <w:rPr>
          <w:rFonts w:ascii="Arial" w:hAnsi="Arial"/>
          <w:b w:val="0"/>
          <w:sz w:val="22"/>
        </w:rPr>
        <w:t>NCR and CAPA Closure</w:t>
      </w:r>
    </w:p>
    <w:p>
      <w:pPr>
        <w:pStyle w:val="ListBullet"/>
        <w:spacing w:before="0" w:after="0"/>
        <w:ind w:left="720" w:hanging="360"/>
        <w:jc w:val="both"/>
      </w:pPr>
      <w:r>
        <w:rPr>
          <w:rFonts w:ascii="Arial" w:hAnsi="Arial"/>
          <w:b w:val="0"/>
          <w:sz w:val="22"/>
        </w:rPr>
        <w:t>Product Validation</w:t>
      </w:r>
    </w:p>
    <w:p>
      <w:pPr>
        <w:pStyle w:val="ListBullet"/>
        <w:spacing w:before="0" w:after="0"/>
        <w:ind w:left="720" w:hanging="360"/>
        <w:jc w:val="both"/>
      </w:pPr>
      <w:r>
        <w:rPr>
          <w:rFonts w:ascii="Arial" w:hAnsi="Arial"/>
          <w:b w:val="0"/>
          <w:sz w:val="22"/>
        </w:rPr>
        <w:t>Technical Support to Site Teams</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Power Transformers</w:t>
      </w:r>
    </w:p>
    <w:p>
      <w:pPr>
        <w:pStyle w:val="ListBullet"/>
        <w:spacing w:before="0" w:after="0"/>
        <w:ind w:left="720" w:hanging="360"/>
        <w:jc w:val="both"/>
      </w:pPr>
      <w:r>
        <w:rPr>
          <w:rFonts w:ascii="Arial" w:hAnsi="Arial"/>
          <w:b w:val="0"/>
          <w:sz w:val="22"/>
        </w:rPr>
        <w:t>Distribution Transformers</w:t>
      </w:r>
    </w:p>
    <w:p>
      <w:pPr>
        <w:pStyle w:val="ListBullet"/>
        <w:spacing w:before="0" w:after="0"/>
        <w:ind w:left="720" w:hanging="360"/>
        <w:jc w:val="both"/>
      </w:pPr>
      <w:r>
        <w:rPr>
          <w:rFonts w:ascii="Arial" w:hAnsi="Arial"/>
          <w:b w:val="0"/>
          <w:sz w:val="22"/>
        </w:rPr>
        <w:t>Shunt Reactors</w:t>
      </w:r>
    </w:p>
    <w:p>
      <w:pPr>
        <w:pStyle w:val="ListBullet"/>
        <w:spacing w:before="0" w:after="0"/>
        <w:ind w:left="720" w:hanging="360"/>
        <w:jc w:val="both"/>
      </w:pPr>
      <w:r>
        <w:rPr>
          <w:rFonts w:ascii="Arial" w:hAnsi="Arial"/>
          <w:b w:val="0"/>
          <w:sz w:val="22"/>
        </w:rPr>
        <w:t>Current and Voltage Transformers</w:t>
      </w:r>
    </w:p>
    <w:p>
      <w:pPr>
        <w:pStyle w:val="ListBullet"/>
        <w:spacing w:before="0" w:after="0"/>
        <w:ind w:left="720" w:hanging="360"/>
        <w:jc w:val="both"/>
      </w:pPr>
      <w:r>
        <w:rPr>
          <w:rFonts w:ascii="Arial" w:hAnsi="Arial"/>
          <w:b w:val="0"/>
          <w:sz w:val="22"/>
        </w:rPr>
        <w:t>Circuit Breakers</w:t>
      </w:r>
    </w:p>
    <w:p>
      <w:pPr>
        <w:pStyle w:val="ListBullet"/>
        <w:spacing w:before="0" w:after="0"/>
        <w:ind w:left="720" w:hanging="360"/>
        <w:jc w:val="both"/>
      </w:pPr>
      <w:r>
        <w:rPr>
          <w:rFonts w:ascii="Arial" w:hAnsi="Arial"/>
          <w:b w:val="0"/>
          <w:sz w:val="22"/>
        </w:rPr>
        <w:t>Switchgear</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Relay Panels</w:t>
      </w:r>
    </w:p>
    <w:p>
      <w:pPr>
        <w:pStyle w:val="ListBullet"/>
        <w:spacing w:before="0" w:after="0"/>
        <w:ind w:left="720" w:hanging="360"/>
        <w:jc w:val="both"/>
      </w:pPr>
      <w:r>
        <w:rPr>
          <w:rFonts w:ascii="Arial" w:hAnsi="Arial"/>
          <w:b w:val="0"/>
          <w:sz w:val="22"/>
        </w:rPr>
        <w:t>Cables</w:t>
      </w:r>
    </w:p>
    <w:p>
      <w:pPr>
        <w:pStyle w:val="ListBullet"/>
        <w:spacing w:before="0" w:after="0"/>
        <w:ind w:left="720" w:hanging="360"/>
        <w:jc w:val="both"/>
      </w:pPr>
      <w:r>
        <w:rPr>
          <w:rFonts w:ascii="Arial" w:hAnsi="Arial"/>
          <w:b w:val="0"/>
          <w:sz w:val="22"/>
        </w:rPr>
        <w:t>Conductors</w:t>
      </w:r>
    </w:p>
    <w:p>
      <w:pPr>
        <w:pStyle w:val="ListBullet"/>
        <w:spacing w:before="0" w:after="0"/>
        <w:ind w:left="720" w:hanging="360"/>
        <w:jc w:val="both"/>
      </w:pPr>
      <w:r>
        <w:rPr>
          <w:rFonts w:ascii="Arial" w:hAnsi="Arial"/>
          <w:b w:val="0"/>
          <w:sz w:val="22"/>
        </w:rPr>
        <w:t>Bus Ducts</w:t>
      </w:r>
    </w:p>
    <w:p>
      <w:pPr>
        <w:pStyle w:val="ListBullet"/>
        <w:spacing w:before="0" w:after="0"/>
        <w:ind w:left="720" w:hanging="360"/>
        <w:jc w:val="both"/>
      </w:pPr>
      <w:r>
        <w:rPr>
          <w:rFonts w:ascii="Arial" w:hAnsi="Arial"/>
          <w:b w:val="0"/>
          <w:sz w:val="22"/>
        </w:rPr>
        <w:t>Solar PV Modules</w:t>
      </w:r>
    </w:p>
    <w:p>
      <w:pPr>
        <w:pStyle w:val="ListBullet"/>
        <w:spacing w:before="0" w:after="0"/>
        <w:ind w:left="720" w:hanging="360"/>
        <w:jc w:val="both"/>
      </w:pPr>
      <w:r>
        <w:rPr>
          <w:rFonts w:ascii="Arial" w:hAnsi="Arial"/>
          <w:b w:val="0"/>
          <w:sz w:val="22"/>
        </w:rPr>
        <w:t>Solar Inverter Panels</w:t>
      </w:r>
    </w:p>
    <w:p>
      <w:pPr>
        <w:pStyle w:val="ListBullet"/>
        <w:spacing w:before="0" w:after="0"/>
        <w:ind w:left="720" w:hanging="360"/>
        <w:jc w:val="both"/>
      </w:pPr>
      <w:r>
        <w:rPr>
          <w:rFonts w:ascii="Arial" w:hAnsi="Arial"/>
          <w:b w:val="0"/>
          <w:sz w:val="22"/>
        </w:rPr>
        <w:t>Meters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Electrical Heaters</w:t>
      </w:r>
    </w:p>
    <w:p>
      <w:pPr>
        <w:pStyle w:val="ListBullet"/>
        <w:spacing w:before="0" w:after="0"/>
        <w:ind w:left="720" w:hanging="360"/>
        <w:jc w:val="both"/>
      </w:pPr>
      <w:r>
        <w:rPr>
          <w:rFonts w:ascii="Arial" w:hAnsi="Arial"/>
          <w:b w:val="0"/>
          <w:sz w:val="22"/>
        </w:rPr>
        <w:t>Insulators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Batteries</w:t>
      </w:r>
    </w:p>
    <w:p>
      <w:pPr>
        <w:pStyle w:val="ListBullet"/>
        <w:spacing w:before="0" w:after="0"/>
        <w:ind w:left="720" w:hanging="360"/>
        <w:jc w:val="both"/>
      </w:pPr>
      <w:r>
        <w:rPr>
          <w:rFonts w:ascii="Arial" w:hAnsi="Arial"/>
          <w:b w:val="0"/>
          <w:sz w:val="22"/>
        </w:rPr>
        <w:t>VFDs</w:t>
      </w:r>
    </w:p>
    <w:p>
      <w:pPr>
        <w:pStyle w:val="ListBullet"/>
        <w:spacing w:before="0" w:after="0"/>
        <w:ind w:left="720" w:hanging="360"/>
        <w:jc w:val="both"/>
      </w:pPr>
      <w:r>
        <w:rPr>
          <w:rFonts w:ascii="Arial" w:hAnsi="Arial"/>
          <w:b w:val="0"/>
          <w:sz w:val="22"/>
        </w:rPr>
        <w:t>Cable Trays</w:t>
      </w:r>
    </w:p>
    <w:p>
      <w:pPr>
        <w:pStyle w:val="ListBullet"/>
        <w:spacing w:before="0" w:after="0"/>
        <w:ind w:left="720" w:hanging="360"/>
        <w:jc w:val="both"/>
      </w:pPr>
      <w:r>
        <w:rPr>
          <w:rFonts w:ascii="Arial" w:hAnsi="Arial"/>
          <w:b w:val="0"/>
          <w:sz w:val="22"/>
        </w:rPr>
        <w:t>UPS Systems</w:t>
      </w:r>
    </w:p>
    <w:p>
      <w:pPr>
        <w:pStyle w:val="ListBullet"/>
        <w:spacing w:before="0" w:after="0"/>
        <w:ind w:left="720" w:hanging="360"/>
        <w:jc w:val="both"/>
      </w:pPr>
      <w:r>
        <w:rPr>
          <w:rFonts w:ascii="Arial" w:hAnsi="Arial"/>
          <w:b w:val="0"/>
          <w:sz w:val="22"/>
        </w:rPr>
        <w:t>Junction Boxes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