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SHERRIE BRUMFIELD</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SHERRIE BRUMFIELD is a Project Administrator with over 10 years of experience providing technical support and managing project documentation and data. She has expertise in Document Management and SharePoint on-premises and online environments, including administration, migrations, permissions, workflows, and technical support. Her experience includes leading initiatives in challenging working environments, maintaining document quality, developing automation solutions, and producing Power BI reports and dashboards. She has also supported quantitative risk assessments, risk mitigation, contingency planning, and risk-action tracking. A collaborative team player, she communicates effectively with stakeholders and cross-functional teams to gather requirements, resolve issues, and deliver results.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Business Administrator</w:t>
      </w:r>
    </w:p>
    <w:p>
      <w:pPr>
        <w:pStyle w:val="ListBullet"/>
        <w:spacing w:before="0" w:after="0"/>
        <w:ind w:left="720" w:hanging="360"/>
        <w:jc w:val="both"/>
      </w:pPr>
      <w:r>
        <w:rPr>
          <w:rFonts w:ascii="Arial" w:hAnsi="Arial"/>
          <w:b w:val="0"/>
          <w:sz w:val="22"/>
        </w:rPr>
        <w:t>Houston Baptist University</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Certified Scrum Master</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APR 2022 – NOV 2025</w:t>
      </w:r>
    </w:p>
    <w:p>
      <w:pPr>
        <w:spacing w:before="0" w:after="0"/>
        <w:jc w:val="left"/>
      </w:pPr>
      <w:r>
        <w:rPr>
          <w:rFonts w:ascii="Arial" w:hAnsi="Arial"/>
          <w:b/>
          <w:sz w:val="22"/>
        </w:rPr>
        <w:t>CONOCO PHILIPS</w:t>
      </w:r>
    </w:p>
    <w:p>
      <w:pPr>
        <w:spacing w:before="0" w:after="0"/>
        <w:jc w:val="left"/>
      </w:pPr>
      <w:r>
        <w:rPr>
          <w:rFonts w:ascii="Arial" w:hAnsi="Arial"/>
          <w:b/>
          <w:sz w:val="22"/>
        </w:rPr>
        <w:t>PROJECT ADMINISTRATOR</w:t>
      </w:r>
    </w:p>
    <w:p>
      <w:pPr>
        <w:pStyle w:val="ListBullet"/>
        <w:spacing w:before="0" w:after="0"/>
        <w:ind w:left="720" w:hanging="360"/>
        <w:jc w:val="both"/>
      </w:pPr>
      <w:r>
        <w:rPr>
          <w:rFonts w:ascii="Arial" w:hAnsi="Arial"/>
          <w:b w:val="0"/>
          <w:sz w:val="22"/>
        </w:rPr>
        <w:t>Provided document control support across multiple projects simultaneously.</w:t>
      </w:r>
    </w:p>
    <w:p>
      <w:pPr>
        <w:pStyle w:val="ListBullet"/>
        <w:spacing w:before="0" w:after="0"/>
        <w:ind w:left="720" w:hanging="360"/>
        <w:jc w:val="both"/>
      </w:pPr>
      <w:r>
        <w:rPr>
          <w:rFonts w:ascii="Arial" w:hAnsi="Arial"/>
          <w:b w:val="0"/>
          <w:sz w:val="22"/>
        </w:rPr>
        <w:t>Managed document and data control, including secure management, tracking, reporting, and quality assurance of project documentation.</w:t>
      </w:r>
    </w:p>
    <w:p>
      <w:pPr>
        <w:pStyle w:val="ListBullet"/>
        <w:spacing w:before="0" w:after="0"/>
        <w:ind w:left="720" w:hanging="360"/>
        <w:jc w:val="both"/>
      </w:pPr>
      <w:r>
        <w:rPr>
          <w:rFonts w:ascii="Arial" w:hAnsi="Arial"/>
          <w:b w:val="0"/>
          <w:sz w:val="22"/>
        </w:rPr>
        <w:t>Created spreadsheets and managed technical documentation from internal sources.</w:t>
      </w:r>
    </w:p>
    <w:p>
      <w:pPr>
        <w:pStyle w:val="ListBullet"/>
        <w:spacing w:before="0" w:after="0"/>
        <w:ind w:left="720" w:hanging="360"/>
        <w:jc w:val="both"/>
      </w:pPr>
      <w:r>
        <w:rPr>
          <w:rFonts w:ascii="Arial" w:hAnsi="Arial"/>
          <w:b w:val="0"/>
          <w:sz w:val="22"/>
        </w:rPr>
        <w:t>Ensured all project documents complied with quality standards and best practices.</w:t>
      </w:r>
    </w:p>
    <w:p>
      <w:pPr>
        <w:pStyle w:val="ListBullet"/>
        <w:spacing w:before="0" w:after="0"/>
        <w:ind w:left="720" w:hanging="360"/>
        <w:jc w:val="both"/>
      </w:pPr>
      <w:r>
        <w:rPr>
          <w:rFonts w:ascii="Arial" w:hAnsi="Arial"/>
          <w:b w:val="0"/>
          <w:sz w:val="22"/>
        </w:rPr>
        <w:t>Provided daily SharePoint on-premises support, planned and maintained systems, installed systems, and configured workflows.</w:t>
      </w:r>
    </w:p>
    <w:p>
      <w:pPr>
        <w:pStyle w:val="ListBullet"/>
        <w:spacing w:before="0" w:after="0"/>
        <w:ind w:left="720" w:hanging="360"/>
        <w:jc w:val="both"/>
      </w:pPr>
      <w:r>
        <w:rPr>
          <w:rFonts w:ascii="Arial" w:hAnsi="Arial"/>
          <w:b w:val="0"/>
          <w:sz w:val="22"/>
        </w:rPr>
        <w:t>Collaborated with business stakeholders to gather and document requirements for SharePoint solutions.</w:t>
      </w:r>
    </w:p>
    <w:p>
      <w:pPr>
        <w:pStyle w:val="ListBullet"/>
        <w:spacing w:before="0" w:after="0"/>
        <w:ind w:left="720" w:hanging="360"/>
        <w:jc w:val="both"/>
      </w:pPr>
      <w:r>
        <w:rPr>
          <w:rFonts w:ascii="Arial" w:hAnsi="Arial"/>
          <w:b w:val="0"/>
          <w:sz w:val="22"/>
        </w:rPr>
        <w:t>Educated end users on best practices and preventive measures to avoid future issues.</w:t>
      </w:r>
    </w:p>
    <w:p>
      <w:pPr>
        <w:pStyle w:val="ListBullet"/>
        <w:spacing w:before="0" w:after="0"/>
        <w:ind w:left="720" w:hanging="360"/>
        <w:jc w:val="both"/>
      </w:pPr>
      <w:r>
        <w:rPr>
          <w:rFonts w:ascii="Arial" w:hAnsi="Arial"/>
          <w:b w:val="0"/>
          <w:sz w:val="22"/>
        </w:rPr>
        <w:t>Planned and facilitated meetings, gathered requirements from key stakeholders, and developed project plans.</w:t>
      </w:r>
    </w:p>
    <w:p>
      <w:pPr>
        <w:pStyle w:val="ListBullet"/>
        <w:spacing w:before="0" w:after="0"/>
        <w:ind w:left="720" w:hanging="360"/>
        <w:jc w:val="both"/>
      </w:pPr>
      <w:r>
        <w:rPr>
          <w:rFonts w:ascii="Arial" w:hAnsi="Arial"/>
          <w:b w:val="0"/>
          <w:sz w:val="22"/>
        </w:rPr>
        <w:t>Managed, maintained, and supported SharePoint farms, site collections, libraries, lists, and content.</w:t>
      </w:r>
    </w:p>
    <w:p>
      <w:pPr>
        <w:pStyle w:val="ListBullet"/>
        <w:spacing w:before="0" w:after="0"/>
        <w:ind w:left="720" w:hanging="360"/>
        <w:jc w:val="both"/>
      </w:pPr>
      <w:r>
        <w:rPr>
          <w:rFonts w:ascii="Arial" w:hAnsi="Arial"/>
          <w:b w:val="0"/>
          <w:sz w:val="22"/>
        </w:rPr>
        <w:t>Designed, developed, and implemented SharePoint workflows using Nintex, forms, templates, and web parts.</w:t>
      </w:r>
    </w:p>
    <w:p>
      <w:pPr>
        <w:pStyle w:val="ListBullet"/>
        <w:spacing w:before="0" w:after="0"/>
        <w:ind w:left="720" w:hanging="360"/>
        <w:jc w:val="both"/>
      </w:pPr>
      <w:r>
        <w:rPr>
          <w:rFonts w:ascii="Arial" w:hAnsi="Arial"/>
          <w:b w:val="0"/>
          <w:sz w:val="22"/>
        </w:rPr>
        <w:t>Managed and monitored SharePoint permissions and access levels for users and groups.</w:t>
      </w:r>
    </w:p>
    <w:p>
      <w:pPr>
        <w:pStyle w:val="ListBullet"/>
        <w:spacing w:before="0" w:after="0"/>
        <w:ind w:left="720" w:hanging="360"/>
        <w:jc w:val="both"/>
      </w:pPr>
      <w:r>
        <w:rPr>
          <w:rFonts w:ascii="Arial" w:hAnsi="Arial"/>
          <w:b w:val="0"/>
          <w:sz w:val="22"/>
        </w:rPr>
        <w:t>Developed automation solutions using Microsoft Power Automate, troubleshot issues, and trained end users.</w:t>
      </w:r>
    </w:p>
    <w:p>
      <w:pPr>
        <w:pStyle w:val="ListBullet"/>
        <w:spacing w:before="0" w:after="0"/>
        <w:ind w:left="720" w:hanging="360"/>
        <w:jc w:val="both"/>
      </w:pPr>
      <w:r>
        <w:rPr>
          <w:rFonts w:ascii="Arial" w:hAnsi="Arial"/>
          <w:b w:val="0"/>
          <w:sz w:val="22"/>
        </w:rPr>
        <w:t>Created and published Power BI reports, dashboards, and visualizations.</w:t>
      </w:r>
    </w:p>
    <w:p>
      <w:pPr>
        <w:pStyle w:val="ListBullet"/>
        <w:spacing w:before="0" w:after="0"/>
        <w:ind w:left="720" w:hanging="360"/>
        <w:jc w:val="both"/>
      </w:pPr>
      <w:r>
        <w:rPr>
          <w:rFonts w:ascii="Arial" w:hAnsi="Arial"/>
          <w:b w:val="0"/>
          <w:sz w:val="22"/>
        </w:rPr>
        <w:t>Assisted with project close-out activities, including document handover and office demobilization.</w:t>
      </w:r>
    </w:p>
    <w:p>
      <w:pPr>
        <w:spacing w:before="0" w:after="0"/>
      </w:pPr>
    </w:p>
    <w:p>
      <w:pPr>
        <w:spacing w:before="0" w:after="0"/>
        <w:jc w:val="left"/>
      </w:pPr>
      <w:r>
        <w:rPr>
          <w:rFonts w:ascii="Arial" w:hAnsi="Arial"/>
          <w:b/>
          <w:sz w:val="22"/>
        </w:rPr>
        <w:t>FEB 2018 – FEB 2021</w:t>
      </w:r>
    </w:p>
    <w:p>
      <w:pPr>
        <w:spacing w:before="0" w:after="0"/>
        <w:jc w:val="left"/>
      </w:pPr>
      <w:r>
        <w:rPr>
          <w:rFonts w:ascii="Arial" w:hAnsi="Arial"/>
          <w:b/>
          <w:sz w:val="22"/>
        </w:rPr>
        <w:t>CHEVRON</w:t>
      </w:r>
    </w:p>
    <w:p>
      <w:pPr>
        <w:spacing w:before="0" w:after="0"/>
        <w:jc w:val="left"/>
      </w:pPr>
      <w:r>
        <w:rPr>
          <w:rFonts w:ascii="Arial" w:hAnsi="Arial"/>
          <w:b/>
          <w:sz w:val="22"/>
        </w:rPr>
        <w:t>SHAREPOINT ADMINISTRATOR</w:t>
      </w:r>
    </w:p>
    <w:p>
      <w:pPr>
        <w:pStyle w:val="ListBullet"/>
        <w:spacing w:before="0" w:after="0"/>
        <w:ind w:left="720" w:hanging="360"/>
        <w:jc w:val="both"/>
      </w:pPr>
      <w:r>
        <w:rPr>
          <w:rFonts w:ascii="Arial" w:hAnsi="Arial"/>
          <w:b w:val="0"/>
          <w:sz w:val="22"/>
        </w:rPr>
        <w:t>Maintained the integrity of the ServiceNow tool across production and non-production environments.</w:t>
      </w:r>
    </w:p>
    <w:p>
      <w:pPr>
        <w:pStyle w:val="ListBullet"/>
        <w:spacing w:before="0" w:after="0"/>
        <w:ind w:left="720" w:hanging="360"/>
        <w:jc w:val="both"/>
      </w:pPr>
      <w:r>
        <w:rPr>
          <w:rFonts w:ascii="Arial" w:hAnsi="Arial"/>
          <w:b w:val="0"/>
          <w:sz w:val="22"/>
        </w:rPr>
        <w:t>Executed and provided critical technical support daily while working on Chevron Major Capital Projects and providing increasingly complex work assignments within the Project Support Team.</w:t>
      </w:r>
    </w:p>
    <w:p>
      <w:pPr>
        <w:pStyle w:val="ListBullet"/>
        <w:spacing w:before="0" w:after="0"/>
        <w:ind w:left="720" w:hanging="360"/>
        <w:jc w:val="both"/>
      </w:pPr>
      <w:r>
        <w:rPr>
          <w:rFonts w:ascii="Arial" w:hAnsi="Arial"/>
          <w:b w:val="0"/>
          <w:sz w:val="22"/>
        </w:rPr>
        <w:t>Collected and shared improvements derived from SharePoint support with ET.</w:t>
      </w:r>
    </w:p>
    <w:p>
      <w:pPr>
        <w:pStyle w:val="ListBullet"/>
        <w:spacing w:before="0" w:after="0"/>
        <w:ind w:left="720" w:hanging="360"/>
        <w:jc w:val="both"/>
      </w:pPr>
      <w:r>
        <w:rPr>
          <w:rFonts w:ascii="Arial" w:hAnsi="Arial"/>
          <w:b w:val="0"/>
          <w:sz w:val="22"/>
        </w:rPr>
        <w:t>Analyzed, designed, and developed SharePoint deployment, configuration, and customization projects using SharePoint Designer, including custom web parts and other programs utilizing the SharePoint object model.</w:t>
      </w:r>
    </w:p>
    <w:p>
      <w:pPr>
        <w:pStyle w:val="ListBullet"/>
        <w:spacing w:before="0" w:after="0"/>
        <w:ind w:left="720" w:hanging="360"/>
        <w:jc w:val="both"/>
      </w:pPr>
      <w:r>
        <w:rPr>
          <w:rFonts w:ascii="Arial" w:hAnsi="Arial"/>
          <w:b w:val="0"/>
          <w:sz w:val="22"/>
        </w:rPr>
        <w:t>Interacted with project schedules and supported planning activities.</w:t>
      </w:r>
    </w:p>
    <w:p>
      <w:pPr>
        <w:pStyle w:val="ListBullet"/>
        <w:spacing w:before="0" w:after="0"/>
        <w:ind w:left="720" w:hanging="360"/>
        <w:jc w:val="both"/>
      </w:pPr>
      <w:r>
        <w:rPr>
          <w:rFonts w:ascii="Arial" w:hAnsi="Arial"/>
          <w:b w:val="0"/>
          <w:sz w:val="22"/>
        </w:rPr>
        <w:t>Designed and implemented custom workflows and reports in the SharePoint environment.</w:t>
      </w:r>
    </w:p>
    <w:p>
      <w:pPr>
        <w:pStyle w:val="ListBullet"/>
        <w:spacing w:before="0" w:after="0"/>
        <w:ind w:left="720" w:hanging="360"/>
        <w:jc w:val="both"/>
      </w:pPr>
      <w:r>
        <w:rPr>
          <w:rFonts w:ascii="Arial" w:hAnsi="Arial"/>
          <w:b w:val="0"/>
          <w:sz w:val="22"/>
        </w:rPr>
        <w:t>Developed user interfaces for Internet/intranet applications, set expectations and feature priorities throughout the development life cycle, and conducted testing of developed functionality.</w:t>
      </w:r>
    </w:p>
    <w:p>
      <w:pPr>
        <w:pStyle w:val="ListBullet"/>
        <w:spacing w:before="0" w:after="0"/>
        <w:ind w:left="720" w:hanging="360"/>
        <w:jc w:val="both"/>
      </w:pPr>
      <w:r>
        <w:rPr>
          <w:rFonts w:ascii="Arial" w:hAnsi="Arial"/>
          <w:b w:val="0"/>
          <w:sz w:val="22"/>
        </w:rPr>
        <w:t>Provided technical support for project execution software tools including Visio and others.</w:t>
      </w:r>
    </w:p>
    <w:p>
      <w:pPr>
        <w:pStyle w:val="ListBullet"/>
        <w:spacing w:before="0" w:after="0"/>
        <w:ind w:left="720" w:hanging="360"/>
        <w:jc w:val="both"/>
      </w:pPr>
      <w:r>
        <w:rPr>
          <w:rFonts w:ascii="Arial" w:hAnsi="Arial"/>
          <w:b w:val="0"/>
          <w:sz w:val="22"/>
        </w:rPr>
        <w:t>Managed information management systems and monitored team performance of Technical Service work, including tracking project expenditures, scope completion, and cost recovery profiles every month.</w:t>
      </w:r>
    </w:p>
    <w:p>
      <w:pPr>
        <w:pStyle w:val="ListBullet"/>
        <w:spacing w:before="0" w:after="0"/>
        <w:ind w:left="720" w:hanging="360"/>
        <w:jc w:val="both"/>
      </w:pPr>
      <w:r>
        <w:rPr>
          <w:rFonts w:ascii="Arial" w:hAnsi="Arial"/>
          <w:b w:val="0"/>
          <w:sz w:val="22"/>
        </w:rPr>
        <w:t>Analyzed project performance and identified issues utilizing a root cause analysis approach.</w:t>
      </w:r>
    </w:p>
    <w:p>
      <w:pPr>
        <w:pStyle w:val="ListBullet"/>
        <w:spacing w:before="0" w:after="0"/>
        <w:ind w:left="720" w:hanging="360"/>
        <w:jc w:val="both"/>
      </w:pPr>
      <w:r>
        <w:rPr>
          <w:rFonts w:ascii="Arial" w:hAnsi="Arial"/>
          <w:b w:val="0"/>
          <w:sz w:val="22"/>
        </w:rPr>
        <w:t>Built effective reporting dashboards using Power BI and proactively managed monthly Unit OPEX forecasts for travel.</w:t>
      </w:r>
    </w:p>
    <w:p>
      <w:pPr>
        <w:pStyle w:val="ListBullet"/>
        <w:spacing w:before="0" w:after="0"/>
        <w:ind w:left="720" w:hanging="360"/>
        <w:jc w:val="both"/>
      </w:pPr>
      <w:r>
        <w:rPr>
          <w:rFonts w:ascii="Arial" w:hAnsi="Arial"/>
          <w:b w:val="0"/>
          <w:sz w:val="22"/>
        </w:rPr>
        <w:t>Configured SharePoint environments from the back end directly on the server and performed various Central Administration tasks.</w:t>
      </w:r>
    </w:p>
    <w:p>
      <w:pPr>
        <w:pStyle w:val="ListBullet"/>
        <w:spacing w:before="0" w:after="0"/>
        <w:ind w:left="720" w:hanging="360"/>
        <w:jc w:val="both"/>
      </w:pPr>
      <w:r>
        <w:rPr>
          <w:rFonts w:ascii="Arial" w:hAnsi="Arial"/>
          <w:b w:val="0"/>
          <w:sz w:val="22"/>
        </w:rPr>
        <w:t>Performed migrations from SharePoint 2010 to SharePoint Online using third-party client tools for sites, document libraries, lists, workflows, and metadata.</w:t>
      </w:r>
    </w:p>
    <w:p>
      <w:pPr>
        <w:pStyle w:val="ListBullet"/>
        <w:spacing w:before="0" w:after="0"/>
        <w:ind w:left="720" w:hanging="360"/>
        <w:jc w:val="both"/>
      </w:pPr>
      <w:r>
        <w:rPr>
          <w:rFonts w:ascii="Arial" w:hAnsi="Arial"/>
          <w:b w:val="0"/>
          <w:sz w:val="22"/>
        </w:rPr>
        <w:t>Configured Project Server, migrations, dashboards, and Nintex workflows, and performed upgrades to ensure successful implementations.</w:t>
      </w:r>
    </w:p>
    <w:p>
      <w:pPr>
        <w:pStyle w:val="ListBullet"/>
        <w:spacing w:before="0" w:after="0"/>
        <w:ind w:left="720" w:hanging="360"/>
        <w:jc w:val="both"/>
      </w:pPr>
      <w:r>
        <w:rPr>
          <w:rFonts w:ascii="Arial" w:hAnsi="Arial"/>
          <w:b w:val="0"/>
          <w:sz w:val="22"/>
        </w:rPr>
        <w:t>Generated and analyzed monthly financials using SAP and provided reports on budgets, expenditures, variances, and forecasts to manage budgets.</w:t>
      </w:r>
    </w:p>
    <w:p>
      <w:pPr>
        <w:spacing w:before="0" w:after="0"/>
      </w:pPr>
    </w:p>
    <w:p>
      <w:pPr>
        <w:spacing w:before="0" w:after="0"/>
        <w:jc w:val="left"/>
      </w:pPr>
      <w:r>
        <w:rPr>
          <w:rFonts w:ascii="Arial" w:hAnsi="Arial"/>
          <w:b/>
          <w:sz w:val="22"/>
        </w:rPr>
        <w:t>JAN 2014 – FEB 2018</w:t>
      </w:r>
    </w:p>
    <w:p>
      <w:pPr>
        <w:spacing w:before="0" w:after="0"/>
        <w:jc w:val="left"/>
      </w:pPr>
      <w:r>
        <w:rPr>
          <w:rFonts w:ascii="Arial" w:hAnsi="Arial"/>
          <w:b/>
          <w:sz w:val="22"/>
        </w:rPr>
        <w:t>WORLEY PARSONS</w:t>
      </w:r>
    </w:p>
    <w:p>
      <w:pPr>
        <w:spacing w:before="0" w:after="0"/>
        <w:jc w:val="left"/>
      </w:pPr>
      <w:r>
        <w:rPr>
          <w:rFonts w:ascii="Arial" w:hAnsi="Arial"/>
          <w:b/>
          <w:sz w:val="22"/>
        </w:rPr>
        <w:t>RISK MANAGEMENT TECHNICIAN</w:t>
      </w:r>
    </w:p>
    <w:p>
      <w:pPr>
        <w:pStyle w:val="ListBullet"/>
        <w:spacing w:before="0" w:after="0"/>
        <w:ind w:left="720" w:hanging="360"/>
        <w:jc w:val="both"/>
      </w:pPr>
      <w:r>
        <w:rPr>
          <w:rFonts w:ascii="Arial" w:hAnsi="Arial"/>
          <w:b w:val="0"/>
          <w:sz w:val="22"/>
        </w:rPr>
        <w:t>Managed SharePoint permissions and created PAM accounts for users to access project SharePoint sites.</w:t>
      </w:r>
    </w:p>
    <w:p>
      <w:pPr>
        <w:pStyle w:val="ListBullet"/>
        <w:spacing w:before="0" w:after="0"/>
        <w:ind w:left="720" w:hanging="360"/>
        <w:jc w:val="both"/>
      </w:pPr>
      <w:r>
        <w:rPr>
          <w:rFonts w:ascii="Arial" w:hAnsi="Arial"/>
          <w:b w:val="0"/>
          <w:sz w:val="22"/>
        </w:rPr>
        <w:t>Moved and copied sites, lists, and working documents; analyzed and reported on SharePoint usage and activity.</w:t>
      </w:r>
    </w:p>
    <w:p>
      <w:pPr>
        <w:pStyle w:val="ListBullet"/>
        <w:spacing w:before="0" w:after="0"/>
        <w:ind w:left="720" w:hanging="360"/>
        <w:jc w:val="both"/>
      </w:pPr>
      <w:r>
        <w:rPr>
          <w:rFonts w:ascii="Arial" w:hAnsi="Arial"/>
          <w:b w:val="0"/>
          <w:sz w:val="22"/>
        </w:rPr>
        <w:t>Facilitated and planned leadership team meetings and drove follow-up action items to a result.</w:t>
      </w:r>
    </w:p>
    <w:p>
      <w:pPr>
        <w:pStyle w:val="ListBullet"/>
        <w:spacing w:before="0" w:after="0"/>
        <w:ind w:left="720" w:hanging="360"/>
        <w:jc w:val="both"/>
      </w:pPr>
      <w:r>
        <w:rPr>
          <w:rFonts w:ascii="Arial" w:hAnsi="Arial"/>
          <w:b w:val="0"/>
          <w:sz w:val="22"/>
        </w:rPr>
        <w:t>Performed IT support functions, including SQL Server account password resets and load-balancing initialization to four SQL and five SharePoint servers located within the server farm.</w:t>
      </w:r>
    </w:p>
    <w:p>
      <w:pPr>
        <w:pStyle w:val="ListBullet"/>
        <w:spacing w:before="0" w:after="0"/>
        <w:ind w:left="720" w:hanging="360"/>
        <w:jc w:val="both"/>
      </w:pPr>
      <w:r>
        <w:rPr>
          <w:rFonts w:ascii="Arial" w:hAnsi="Arial"/>
          <w:b w:val="0"/>
          <w:sz w:val="22"/>
        </w:rPr>
        <w:t>Applied patches and software installations and updates to SQL and SharePoint servers across all web fronts and SQL clusters, including active/passive clusters.</w:t>
      </w:r>
    </w:p>
    <w:p>
      <w:pPr>
        <w:pStyle w:val="ListBullet"/>
        <w:spacing w:before="0" w:after="0"/>
        <w:ind w:left="720" w:hanging="360"/>
        <w:jc w:val="both"/>
      </w:pPr>
      <w:r>
        <w:rPr>
          <w:rFonts w:ascii="Arial" w:hAnsi="Arial"/>
          <w:b w:val="0"/>
          <w:sz w:val="22"/>
        </w:rPr>
        <w:t>Published and used standard procedures; facilitated risk and estimate analyses, subsequent risk mitigation, and contingency planning.</w:t>
      </w:r>
    </w:p>
    <w:p>
      <w:pPr>
        <w:pStyle w:val="ListBullet"/>
        <w:spacing w:before="0" w:after="0"/>
        <w:ind w:left="720" w:hanging="360"/>
        <w:jc w:val="both"/>
      </w:pPr>
      <w:r>
        <w:rPr>
          <w:rFonts w:ascii="Arial" w:hAnsi="Arial"/>
          <w:b w:val="0"/>
          <w:sz w:val="22"/>
        </w:rPr>
        <w:t>Demonstrated quantitative risk assessment experience and interpreted and communicated findings to key partners.</w:t>
      </w:r>
    </w:p>
    <w:p>
      <w:pPr>
        <w:pStyle w:val="ListBullet"/>
        <w:spacing w:before="0" w:after="0"/>
        <w:ind w:left="720" w:hanging="360"/>
        <w:jc w:val="both"/>
      </w:pPr>
      <w:r>
        <w:rPr>
          <w:rFonts w:ascii="Arial" w:hAnsi="Arial"/>
          <w:b w:val="0"/>
          <w:sz w:val="22"/>
        </w:rPr>
        <w:t>Developed pivot tables by extracting data from the Risk Register to ensure the timely progress and completion of Risk Action Items, summarizing data by summing or counting Action Items.</w:t>
      </w:r>
    </w:p>
    <w:p>
      <w:pPr>
        <w:pStyle w:val="ListBullet"/>
        <w:spacing w:before="0" w:after="0"/>
        <w:ind w:left="720" w:hanging="360"/>
        <w:jc w:val="both"/>
      </w:pPr>
      <w:r>
        <w:rPr>
          <w:rFonts w:ascii="Arial" w:hAnsi="Arial"/>
          <w:b w:val="0"/>
          <w:sz w:val="22"/>
        </w:rPr>
        <w:t>Created reports by filtering open, generated, generated approved, and approved closed Action Items, and distributed Risk Register reports for the Risk Manager, project team, and client.</w:t>
      </w:r>
    </w:p>
    <w:p>
      <w:pPr>
        <w:pStyle w:val="ListBullet"/>
        <w:spacing w:before="0" w:after="0"/>
        <w:ind w:left="720" w:hanging="360"/>
        <w:jc w:val="both"/>
      </w:pPr>
      <w:r>
        <w:rPr>
          <w:rFonts w:ascii="Arial" w:hAnsi="Arial"/>
          <w:b w:val="0"/>
          <w:sz w:val="22"/>
        </w:rPr>
        <w:t>Input new Action Items from Risk Assessments, HAZOPs/HAZIDs studies, and other Risk Activities into the Hebron Action Tracking System (HATS).</w:t>
      </w:r>
    </w:p>
    <w:p>
      <w:pPr>
        <w:pStyle w:val="ListBullet"/>
        <w:spacing w:before="0" w:after="0"/>
        <w:ind w:left="720" w:hanging="360"/>
        <w:jc w:val="both"/>
      </w:pPr>
      <w:r>
        <w:rPr>
          <w:rFonts w:ascii="Arial" w:hAnsi="Arial"/>
          <w:b w:val="0"/>
          <w:sz w:val="22"/>
        </w:rPr>
        <w:t>Updated Action Items and uploaded additional information as necessary to ensure complete and accurate data throughout the HATS database.</w:t>
      </w:r>
    </w:p>
    <w:p>
      <w:pPr>
        <w:pStyle w:val="ListBullet"/>
        <w:spacing w:before="0" w:after="0"/>
        <w:ind w:left="720" w:hanging="360"/>
        <w:jc w:val="both"/>
      </w:pPr>
      <w:r>
        <w:rPr>
          <w:rFonts w:ascii="Arial" w:hAnsi="Arial"/>
          <w:b w:val="0"/>
          <w:sz w:val="22"/>
        </w:rPr>
        <w:t>Issued new and revised documents in SPF Document Revisions – Document Control.</w:t>
      </w:r>
    </w:p>
    <w:p>
      <w:pPr>
        <w:pStyle w:val="ListBullet"/>
        <w:spacing w:before="0" w:after="0"/>
        <w:ind w:left="720" w:hanging="360"/>
        <w:jc w:val="both"/>
      </w:pPr>
      <w:r>
        <w:rPr>
          <w:rFonts w:ascii="Arial" w:hAnsi="Arial"/>
          <w:b w:val="0"/>
          <w:sz w:val="22"/>
        </w:rPr>
        <w:t>Supported Risk group functions such as user training, coordination, and communication with Project Team Members, and prepared and executed Risk Activities as necessary.</w:t>
      </w:r>
    </w:p>
    <w:p>
      <w:pPr>
        <w:pStyle w:val="ListBullet"/>
        <w:spacing w:before="0" w:after="0"/>
        <w:ind w:left="720" w:hanging="360"/>
        <w:jc w:val="both"/>
      </w:pPr>
      <w:r>
        <w:rPr>
          <w:rFonts w:ascii="Arial" w:hAnsi="Arial"/>
          <w:b w:val="0"/>
          <w:sz w:val="22"/>
        </w:rPr>
        <w:t>Ensured enforcement of company quality standards and executed accurate work pertaining to the Quality Program.</w:t>
      </w:r>
    </w:p>
    <w:p>
      <w:pPr>
        <w:pStyle w:val="ListBullet"/>
        <w:spacing w:before="0" w:after="0"/>
        <w:ind w:left="720" w:hanging="360"/>
        <w:jc w:val="both"/>
      </w:pPr>
      <w:r>
        <w:rPr>
          <w:rFonts w:ascii="Arial" w:hAnsi="Arial"/>
          <w:b w:val="0"/>
          <w:sz w:val="22"/>
        </w:rPr>
        <w:t>Provided quality inspections within operations, ensuring products, packages, labels, and paperwork adhered to quality standards.</w:t>
      </w:r>
    </w:p>
    <w:p>
      <w:pPr>
        <w:pStyle w:val="ListBullet"/>
        <w:spacing w:before="0" w:after="0"/>
        <w:ind w:left="720" w:hanging="360"/>
        <w:jc w:val="both"/>
      </w:pPr>
      <w:r>
        <w:rPr>
          <w:rFonts w:ascii="Arial" w:hAnsi="Arial"/>
          <w:b w:val="0"/>
          <w:sz w:val="22"/>
        </w:rPr>
        <w:t>Enforced best practices, safe work procedures, and operational discipline practices.</w:t>
      </w:r>
    </w:p>
    <w:p>
      <w:pPr>
        <w:pStyle w:val="ListBullet"/>
        <w:spacing w:before="0" w:after="0"/>
        <w:ind w:left="720" w:hanging="360"/>
        <w:jc w:val="both"/>
      </w:pPr>
      <w:r>
        <w:rPr>
          <w:rFonts w:ascii="Arial" w:hAnsi="Arial"/>
          <w:b w:val="0"/>
          <w:sz w:val="22"/>
        </w:rPr>
        <w:t>Inspected packages and paperwork for damage or discrepancies.</w:t>
      </w:r>
    </w:p>
    <w:p>
      <w:pPr>
        <w:pStyle w:val="ListBullet"/>
        <w:spacing w:before="0" w:after="0"/>
        <w:ind w:left="720" w:hanging="360"/>
        <w:jc w:val="both"/>
      </w:pPr>
      <w:r>
        <w:rPr>
          <w:rFonts w:ascii="Arial" w:hAnsi="Arial"/>
          <w:b w:val="0"/>
          <w:sz w:val="22"/>
        </w:rPr>
        <w:t>Prepared and provided Quality inspection reports in a timely fashion.</w:t>
      </w:r>
    </w:p>
    <w:p>
      <w:pPr>
        <w:pStyle w:val="ListBullet"/>
        <w:spacing w:before="0" w:after="0"/>
        <w:ind w:left="720" w:hanging="360"/>
        <w:jc w:val="both"/>
      </w:pPr>
      <w:r>
        <w:rPr>
          <w:rFonts w:ascii="Arial" w:hAnsi="Arial"/>
          <w:b w:val="0"/>
          <w:sz w:val="22"/>
        </w:rPr>
        <w:t>Completed paperwork and other administrative tasks on forms, logs, and matrices, ensuring all information was entered correctly and clearly.</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Project Administration</w:t>
      </w:r>
    </w:p>
    <w:p>
      <w:pPr>
        <w:pStyle w:val="ListBullet"/>
        <w:spacing w:before="0" w:after="0"/>
        <w:ind w:left="720" w:hanging="360"/>
        <w:jc w:val="both"/>
      </w:pPr>
      <w:r>
        <w:rPr>
          <w:rFonts w:ascii="Arial" w:hAnsi="Arial"/>
          <w:b w:val="0"/>
          <w:sz w:val="22"/>
        </w:rPr>
        <w:t>Document Management</w:t>
      </w:r>
    </w:p>
    <w:p>
      <w:pPr>
        <w:pStyle w:val="ListBullet"/>
        <w:spacing w:before="0" w:after="0"/>
        <w:ind w:left="720" w:hanging="360"/>
        <w:jc w:val="both"/>
      </w:pPr>
      <w:r>
        <w:rPr>
          <w:rFonts w:ascii="Arial" w:hAnsi="Arial"/>
          <w:b w:val="0"/>
          <w:sz w:val="22"/>
        </w:rPr>
        <w:t>Document Life Cycle Management</w:t>
      </w:r>
    </w:p>
    <w:p>
      <w:pPr>
        <w:pStyle w:val="ListBullet"/>
        <w:spacing w:before="0" w:after="0"/>
        <w:ind w:left="720" w:hanging="360"/>
        <w:jc w:val="both"/>
      </w:pPr>
      <w:r>
        <w:rPr>
          <w:rFonts w:ascii="Arial" w:hAnsi="Arial"/>
          <w:b w:val="0"/>
          <w:sz w:val="22"/>
        </w:rPr>
        <w:t>Electronic Document Management</w:t>
      </w:r>
    </w:p>
    <w:p>
      <w:pPr>
        <w:pStyle w:val="ListBullet"/>
        <w:spacing w:before="0" w:after="0"/>
        <w:ind w:left="720" w:hanging="360"/>
        <w:jc w:val="both"/>
      </w:pPr>
      <w:r>
        <w:rPr>
          <w:rFonts w:ascii="Arial" w:hAnsi="Arial"/>
          <w:b w:val="0"/>
          <w:sz w:val="22"/>
        </w:rPr>
        <w:t>SharePoint Administration</w:t>
      </w:r>
    </w:p>
    <w:p>
      <w:pPr>
        <w:pStyle w:val="ListBullet"/>
        <w:spacing w:before="0" w:after="0"/>
        <w:ind w:left="720" w:hanging="360"/>
        <w:jc w:val="both"/>
      </w:pPr>
      <w:r>
        <w:rPr>
          <w:rFonts w:ascii="Arial" w:hAnsi="Arial"/>
          <w:b w:val="0"/>
          <w:sz w:val="22"/>
        </w:rPr>
        <w:t>Quality Assurance</w:t>
      </w:r>
    </w:p>
    <w:p>
      <w:pPr>
        <w:pStyle w:val="ListBullet"/>
        <w:spacing w:before="0" w:after="0"/>
        <w:ind w:left="720" w:hanging="360"/>
        <w:jc w:val="both"/>
      </w:pPr>
      <w:r>
        <w:rPr>
          <w:rFonts w:ascii="Arial" w:hAnsi="Arial"/>
          <w:b w:val="0"/>
          <w:sz w:val="22"/>
        </w:rPr>
        <w:t>Technical Support</w:t>
      </w:r>
    </w:p>
    <w:p>
      <w:pPr>
        <w:pStyle w:val="ListBullet"/>
        <w:spacing w:before="0" w:after="0"/>
        <w:ind w:left="720" w:hanging="360"/>
        <w:jc w:val="both"/>
      </w:pPr>
      <w:r>
        <w:rPr>
          <w:rFonts w:ascii="Arial" w:hAnsi="Arial"/>
          <w:b w:val="0"/>
          <w:sz w:val="22"/>
        </w:rPr>
        <w:t>Workflow Automation</w:t>
      </w:r>
    </w:p>
    <w:p>
      <w:pPr>
        <w:pStyle w:val="ListBullet"/>
        <w:spacing w:before="0" w:after="0"/>
        <w:ind w:left="720" w:hanging="360"/>
        <w:jc w:val="both"/>
      </w:pPr>
      <w:r>
        <w:rPr>
          <w:rFonts w:ascii="Arial" w:hAnsi="Arial"/>
          <w:b w:val="0"/>
          <w:sz w:val="22"/>
        </w:rPr>
        <w:t>Requirements Gathering</w:t>
      </w:r>
    </w:p>
    <w:p>
      <w:pPr>
        <w:pStyle w:val="ListBullet"/>
        <w:spacing w:before="0" w:after="0"/>
        <w:ind w:left="720" w:hanging="360"/>
        <w:jc w:val="both"/>
      </w:pPr>
      <w:r>
        <w:rPr>
          <w:rFonts w:ascii="Arial" w:hAnsi="Arial"/>
          <w:b w:val="0"/>
          <w:sz w:val="22"/>
        </w:rPr>
        <w:t>Database Management</w:t>
      </w:r>
    </w:p>
    <w:p>
      <w:pPr>
        <w:pStyle w:val="ListBullet"/>
        <w:spacing w:before="0" w:after="0"/>
        <w:ind w:left="720" w:hanging="360"/>
        <w:jc w:val="both"/>
      </w:pPr>
      <w:r>
        <w:rPr>
          <w:rFonts w:ascii="Arial" w:hAnsi="Arial"/>
          <w:b w:val="0"/>
          <w:sz w:val="22"/>
        </w:rPr>
        <w:t>Reporting and Dashboard Development</w:t>
      </w:r>
    </w:p>
    <w:p>
      <w:pPr>
        <w:pStyle w:val="ListBullet"/>
        <w:spacing w:before="0" w:after="0"/>
        <w:ind w:left="720" w:hanging="360"/>
        <w:jc w:val="both"/>
      </w:pPr>
      <w:r>
        <w:rPr>
          <w:rFonts w:ascii="Arial" w:hAnsi="Arial"/>
          <w:b w:val="0"/>
          <w:sz w:val="22"/>
        </w:rPr>
        <w:t>Quantitative Risk Assessment</w:t>
      </w:r>
    </w:p>
    <w:p>
      <w:pPr>
        <w:pStyle w:val="ListBullet"/>
        <w:spacing w:before="0" w:after="0"/>
        <w:ind w:left="720" w:hanging="360"/>
        <w:jc w:val="both"/>
      </w:pPr>
      <w:r>
        <w:rPr>
          <w:rFonts w:ascii="Arial" w:hAnsi="Arial"/>
          <w:b w:val="0"/>
          <w:sz w:val="22"/>
        </w:rPr>
        <w:t>Risk Management</w:t>
      </w:r>
    </w:p>
    <w:p>
      <w:pPr>
        <w:pStyle w:val="ListBullet"/>
        <w:spacing w:before="0" w:after="0"/>
        <w:ind w:left="720" w:hanging="360"/>
        <w:jc w:val="both"/>
      </w:pPr>
      <w:r>
        <w:rPr>
          <w:rFonts w:ascii="Arial" w:hAnsi="Arial"/>
          <w:b w:val="0"/>
          <w:sz w:val="22"/>
        </w:rPr>
        <w:t>Agile Methodology</w:t>
      </w:r>
    </w:p>
    <w:p>
      <w:pPr>
        <w:pStyle w:val="ListBullet"/>
        <w:spacing w:before="0" w:after="0"/>
        <w:ind w:left="720" w:hanging="360"/>
        <w:jc w:val="both"/>
      </w:pPr>
      <w:r>
        <w:rPr>
          <w:rFonts w:ascii="Arial" w:hAnsi="Arial"/>
          <w:b w:val="0"/>
          <w:sz w:val="22"/>
        </w:rPr>
        <w:t>Problem Solving</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