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VICTOR PEREZ</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Victor Perez is a certified welding inspector with more than 25 years of offshore oilfield experience supporting pipelay vessels, offshore production platforms, spool-base operations, and international projects. He combines welding inspection capability with extensive hands-on experience in automatic and robotic pipeline welding systems, pressurized welding enclosures, instrumentation and electrical systems, gas detection, beveling equipment, and line-up clamps. His recent inspection work included verifying preheat and interpass temperatures, documenting soak times at Stations 3 and 4, and visually inspecting completed cap passes for WPS adherence. He has also managed equipment supporting approximately 60 complete welding stations and supervised technical crews. Fluent in Spanish, he brings strong troubleshooting, calibration, maintenance, and offshore hot-work support experience.</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1997 – Associate of Science, Instrumentation and Process Control — Bishop State Community College</w:t>
      </w:r>
    </w:p>
    <w:p>
      <w:pPr>
        <w:pStyle w:val="ListBullet"/>
        <w:spacing w:before="0" w:after="0"/>
        <w:ind w:left="720" w:hanging="360"/>
        <w:jc w:val="both"/>
      </w:pPr>
      <w:r>
        <w:rPr>
          <w:rFonts w:ascii="Arial" w:hAnsi="Arial"/>
          <w:b w:val="0"/>
          <w:sz w:val="22"/>
        </w:rPr>
        <w:t>1992 – Vandebilt Catholic High School — Graduate</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AWS Certified Welding Inspector – API 1104; Certification No. 26064241; Certified May 2026</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1104</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2026 – AUG 2026</w:t>
      </w:r>
    </w:p>
    <w:p>
      <w:pPr>
        <w:spacing w:before="0" w:after="0"/>
        <w:jc w:val="left"/>
      </w:pPr>
      <w:r>
        <w:rPr>
          <w:rFonts w:ascii="Arial" w:hAnsi="Arial"/>
          <w:b/>
          <w:sz w:val="22"/>
        </w:rPr>
        <w:t>WOODSIDE TRION PROJECT</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Performed welding inspection activities for the Woodside Trion Project in Ingleside, Texas.</w:t>
      </w:r>
    </w:p>
    <w:p>
      <w:pPr>
        <w:pStyle w:val="ListBullet"/>
        <w:spacing w:before="0" w:after="0"/>
        <w:ind w:left="720" w:hanging="360"/>
        <w:jc w:val="both"/>
      </w:pPr>
      <w:r>
        <w:rPr>
          <w:rFonts w:ascii="Arial" w:hAnsi="Arial"/>
          <w:b w:val="0"/>
          <w:sz w:val="22"/>
        </w:rPr>
        <w:t>Monitored and verified interpass temperatures during welding operations.</w:t>
      </w:r>
    </w:p>
    <w:p>
      <w:pPr>
        <w:pStyle w:val="ListBullet"/>
        <w:spacing w:before="0" w:after="0"/>
        <w:ind w:left="720" w:hanging="360"/>
        <w:jc w:val="both"/>
      </w:pPr>
      <w:r>
        <w:rPr>
          <w:rFonts w:ascii="Arial" w:hAnsi="Arial"/>
          <w:b w:val="0"/>
          <w:sz w:val="22"/>
        </w:rPr>
        <w:t>Verified required preheat temperatures prior to and during welding activities.</w:t>
      </w:r>
    </w:p>
    <w:p>
      <w:pPr>
        <w:pStyle w:val="ListBullet"/>
        <w:spacing w:before="0" w:after="0"/>
        <w:ind w:left="720" w:hanging="360"/>
        <w:jc w:val="both"/>
      </w:pPr>
      <w:r>
        <w:rPr>
          <w:rFonts w:ascii="Arial" w:hAnsi="Arial"/>
          <w:b w:val="0"/>
          <w:sz w:val="22"/>
        </w:rPr>
        <w:t>Monitored and documented required soak times at Stations 3 and 4.</w:t>
      </w:r>
    </w:p>
    <w:p>
      <w:pPr>
        <w:pStyle w:val="ListBullet"/>
        <w:spacing w:before="0" w:after="0"/>
        <w:ind w:left="720" w:hanging="360"/>
        <w:jc w:val="both"/>
      </w:pPr>
      <w:r>
        <w:rPr>
          <w:rFonts w:ascii="Arial" w:hAnsi="Arial"/>
          <w:b w:val="0"/>
          <w:sz w:val="22"/>
        </w:rPr>
        <w:t>Performed visual inspection of completed cap passes to ensure adherence to WPS.</w:t>
      </w:r>
    </w:p>
    <w:p>
      <w:pPr>
        <w:spacing w:before="0" w:after="0"/>
      </w:pPr>
    </w:p>
    <w:p>
      <w:pPr>
        <w:spacing w:before="0" w:after="0"/>
        <w:jc w:val="left"/>
      </w:pPr>
      <w:r>
        <w:rPr>
          <w:rFonts w:ascii="Arial" w:hAnsi="Arial"/>
          <w:b/>
          <w:sz w:val="22"/>
        </w:rPr>
        <w:t>JUN 2025 – JUN 2026</w:t>
      </w:r>
    </w:p>
    <w:p>
      <w:pPr>
        <w:spacing w:before="0" w:after="0"/>
        <w:jc w:val="left"/>
      </w:pPr>
      <w:r>
        <w:rPr>
          <w:rFonts w:ascii="Arial" w:hAnsi="Arial"/>
          <w:b/>
          <w:sz w:val="22"/>
        </w:rPr>
        <w:t>SAFE ZONE SAFETY SYSTEMS</w:t>
      </w:r>
    </w:p>
    <w:p>
      <w:pPr>
        <w:spacing w:before="0" w:after="0"/>
        <w:jc w:val="left"/>
      </w:pPr>
      <w:r>
        <w:rPr>
          <w:rFonts w:ascii="Arial" w:hAnsi="Arial"/>
          <w:b/>
          <w:sz w:val="22"/>
        </w:rPr>
        <w:t>PWE TECHNICIAN</w:t>
      </w:r>
    </w:p>
    <w:p>
      <w:pPr>
        <w:pStyle w:val="ListBullet"/>
        <w:spacing w:before="0" w:after="0"/>
        <w:ind w:left="720" w:hanging="360"/>
        <w:jc w:val="both"/>
      </w:pPr>
      <w:r>
        <w:rPr>
          <w:rFonts w:ascii="Arial" w:hAnsi="Arial"/>
          <w:b w:val="0"/>
          <w:sz w:val="22"/>
        </w:rPr>
        <w:t>Maintained, installed, troubleshot, and built Pressurized Welding Enclosure (PWE) systems for offshore oil and gas operations across the Gulf of America.</w:t>
      </w:r>
    </w:p>
    <w:p>
      <w:pPr>
        <w:pStyle w:val="ListBullet"/>
        <w:spacing w:before="0" w:after="0"/>
        <w:ind w:left="720" w:hanging="360"/>
        <w:jc w:val="both"/>
      </w:pPr>
      <w:r>
        <w:rPr>
          <w:rFonts w:ascii="Arial" w:hAnsi="Arial"/>
          <w:b w:val="0"/>
          <w:sz w:val="22"/>
        </w:rPr>
        <w:t>Installed, troubleshot, maintained, and calibrated gas sensing telemetry, sensors, and associated pneumatic components.</w:t>
      </w:r>
    </w:p>
    <w:p>
      <w:pPr>
        <w:pStyle w:val="ListBullet"/>
        <w:spacing w:before="0" w:after="0"/>
        <w:ind w:left="720" w:hanging="360"/>
        <w:jc w:val="both"/>
      </w:pPr>
      <w:r>
        <w:rPr>
          <w:rFonts w:ascii="Arial" w:hAnsi="Arial"/>
          <w:b w:val="0"/>
          <w:sz w:val="22"/>
        </w:rPr>
        <w:t>Supported safe welding and hot-work activities in offshore operating environments.</w:t>
      </w:r>
    </w:p>
    <w:p>
      <w:pPr>
        <w:spacing w:before="0" w:after="0"/>
      </w:pPr>
    </w:p>
    <w:p>
      <w:pPr>
        <w:spacing w:before="0" w:after="0"/>
        <w:jc w:val="left"/>
      </w:pPr>
      <w:r>
        <w:rPr>
          <w:rFonts w:ascii="Arial" w:hAnsi="Arial"/>
          <w:b/>
          <w:sz w:val="22"/>
        </w:rPr>
        <w:t>OCT 2023 – JUN 2025</w:t>
      </w:r>
    </w:p>
    <w:p>
      <w:pPr>
        <w:spacing w:before="0" w:after="0"/>
        <w:jc w:val="left"/>
      </w:pPr>
      <w:r>
        <w:rPr>
          <w:rFonts w:ascii="Arial" w:hAnsi="Arial"/>
          <w:b/>
          <w:sz w:val="22"/>
        </w:rPr>
        <w:t>SPARK SAFETY / GULF ISLAND SERVICES</w:t>
      </w:r>
    </w:p>
    <w:p>
      <w:pPr>
        <w:spacing w:before="0" w:after="0"/>
        <w:jc w:val="left"/>
      </w:pPr>
      <w:r>
        <w:rPr>
          <w:rFonts w:ascii="Arial" w:hAnsi="Arial"/>
          <w:b/>
          <w:sz w:val="22"/>
        </w:rPr>
        <w:t>PWE SUPERVISOR</w:t>
      </w:r>
    </w:p>
    <w:p>
      <w:pPr>
        <w:pStyle w:val="ListBullet"/>
        <w:spacing w:before="0" w:after="0"/>
        <w:ind w:left="720" w:hanging="360"/>
        <w:jc w:val="both"/>
      </w:pPr>
      <w:r>
        <w:rPr>
          <w:rFonts w:ascii="Arial" w:hAnsi="Arial"/>
          <w:b w:val="0"/>
          <w:sz w:val="22"/>
        </w:rPr>
        <w:t>Supervised and supported installation, maintenance, troubleshooting, and construction of PWE systems for offshore oil and gas clients and ADM facilities across North America.</w:t>
      </w:r>
    </w:p>
    <w:p>
      <w:pPr>
        <w:pStyle w:val="ListBullet"/>
        <w:spacing w:before="0" w:after="0"/>
        <w:ind w:left="720" w:hanging="360"/>
        <w:jc w:val="both"/>
      </w:pPr>
      <w:r>
        <w:rPr>
          <w:rFonts w:ascii="Arial" w:hAnsi="Arial"/>
          <w:b w:val="0"/>
          <w:sz w:val="22"/>
        </w:rPr>
        <w:t>Installed, maintained, troubleshot, and calibrated gas sensing telemetry, sensors, and pneumatic components.</w:t>
      </w:r>
    </w:p>
    <w:p>
      <w:pPr>
        <w:pStyle w:val="ListBullet"/>
        <w:spacing w:before="0" w:after="0"/>
        <w:ind w:left="720" w:hanging="360"/>
        <w:jc w:val="both"/>
      </w:pPr>
      <w:r>
        <w:rPr>
          <w:rFonts w:ascii="Arial" w:hAnsi="Arial"/>
          <w:b w:val="0"/>
          <w:sz w:val="22"/>
        </w:rPr>
        <w:t>Provided lead technical support for instrumentation/electrical and PWE activities.</w:t>
      </w:r>
    </w:p>
    <w:p>
      <w:pPr>
        <w:spacing w:before="0" w:after="0"/>
      </w:pPr>
    </w:p>
    <w:p>
      <w:pPr>
        <w:spacing w:before="0" w:after="0"/>
        <w:jc w:val="left"/>
      </w:pPr>
      <w:r>
        <w:rPr>
          <w:rFonts w:ascii="Arial" w:hAnsi="Arial"/>
          <w:b/>
          <w:sz w:val="22"/>
        </w:rPr>
        <w:t>JUL 2020 – SEP 2023</w:t>
      </w:r>
    </w:p>
    <w:p>
      <w:pPr>
        <w:spacing w:before="0" w:after="0"/>
        <w:jc w:val="left"/>
      </w:pPr>
      <w:r>
        <w:rPr>
          <w:rFonts w:ascii="Arial" w:hAnsi="Arial"/>
          <w:b/>
          <w:sz w:val="22"/>
        </w:rPr>
        <w:t>P3 GLOBAL LLC</w:t>
      </w:r>
    </w:p>
    <w:p>
      <w:pPr>
        <w:spacing w:before="0" w:after="0"/>
        <w:jc w:val="left"/>
      </w:pPr>
      <w:r>
        <w:rPr>
          <w:rFonts w:ascii="Arial" w:hAnsi="Arial"/>
          <w:b/>
          <w:sz w:val="22"/>
        </w:rPr>
        <w:t>PWE SUPERVISOR</w:t>
      </w:r>
    </w:p>
    <w:p>
      <w:pPr>
        <w:pStyle w:val="ListBullet"/>
        <w:spacing w:before="0" w:after="0"/>
        <w:ind w:left="720" w:hanging="360"/>
        <w:jc w:val="both"/>
      </w:pPr>
      <w:r>
        <w:rPr>
          <w:rFonts w:ascii="Arial" w:hAnsi="Arial"/>
          <w:b w:val="0"/>
          <w:sz w:val="22"/>
        </w:rPr>
        <w:t>Supervised maintenance, installation, and troubleshooting of PWE systems for offshore oil and gas companies and ADM facilities in North America.</w:t>
      </w:r>
    </w:p>
    <w:p>
      <w:pPr>
        <w:pStyle w:val="ListBullet"/>
        <w:spacing w:before="0" w:after="0"/>
        <w:ind w:left="720" w:hanging="360"/>
        <w:jc w:val="both"/>
      </w:pPr>
      <w:r>
        <w:rPr>
          <w:rFonts w:ascii="Arial" w:hAnsi="Arial"/>
          <w:b w:val="0"/>
          <w:sz w:val="22"/>
        </w:rPr>
        <w:t>Supported PWE systems used to enable controlled hot work in hazardous locations while facilities remained in production.</w:t>
      </w:r>
    </w:p>
    <w:p>
      <w:pPr>
        <w:pStyle w:val="ListBullet"/>
        <w:spacing w:before="0" w:after="0"/>
        <w:ind w:left="720" w:hanging="360"/>
        <w:jc w:val="both"/>
      </w:pPr>
      <w:r>
        <w:rPr>
          <w:rFonts w:ascii="Arial" w:hAnsi="Arial"/>
          <w:b w:val="0"/>
          <w:sz w:val="22"/>
        </w:rPr>
        <w:t>Performed confined-space rescue support, fire watch, and hole watch duties.</w:t>
      </w:r>
    </w:p>
    <w:p>
      <w:pPr>
        <w:spacing w:before="0" w:after="0"/>
      </w:pPr>
    </w:p>
    <w:p>
      <w:pPr>
        <w:spacing w:before="0" w:after="0"/>
        <w:jc w:val="left"/>
      </w:pPr>
      <w:r>
        <w:rPr>
          <w:rFonts w:ascii="Arial" w:hAnsi="Arial"/>
          <w:b/>
          <w:sz w:val="22"/>
        </w:rPr>
        <w:t>MAR 2015 – JUL 2018</w:t>
      </w:r>
    </w:p>
    <w:p>
      <w:pPr>
        <w:spacing w:before="0" w:after="0"/>
        <w:jc w:val="left"/>
      </w:pPr>
      <w:r>
        <w:rPr>
          <w:rFonts w:ascii="Arial" w:hAnsi="Arial"/>
          <w:b/>
          <w:sz w:val="22"/>
        </w:rPr>
        <w:t>SERIMAX AUTOMATIC PIPELINE WELDING SYSTEMS</w:t>
      </w:r>
    </w:p>
    <w:p>
      <w:pPr>
        <w:spacing w:before="0" w:after="0"/>
        <w:jc w:val="left"/>
      </w:pPr>
      <w:r>
        <w:rPr>
          <w:rFonts w:ascii="Arial" w:hAnsi="Arial"/>
          <w:b/>
          <w:sz w:val="22"/>
        </w:rPr>
        <w:t>AUTOMATIC WELDING SYSTEMS TECHNICIAN</w:t>
      </w:r>
    </w:p>
    <w:p>
      <w:pPr>
        <w:pStyle w:val="ListBullet"/>
        <w:spacing w:before="0" w:after="0"/>
        <w:ind w:left="720" w:hanging="360"/>
        <w:jc w:val="both"/>
      </w:pPr>
      <w:r>
        <w:rPr>
          <w:rFonts w:ascii="Arial" w:hAnsi="Arial"/>
          <w:b w:val="0"/>
          <w:sz w:val="22"/>
        </w:rPr>
        <w:t>Maintained, troubleshot, installed, and performed preventive maintenance on Saturnax 5, Saturnax 7, and Saturnax 9 automatic pipeline welding systems.</w:t>
      </w:r>
    </w:p>
    <w:p>
      <w:pPr>
        <w:pStyle w:val="ListBullet"/>
        <w:spacing w:before="0" w:after="0"/>
        <w:ind w:left="720" w:hanging="360"/>
        <w:jc w:val="both"/>
      </w:pPr>
      <w:r>
        <w:rPr>
          <w:rFonts w:ascii="Arial" w:hAnsi="Arial"/>
          <w:b w:val="0"/>
          <w:sz w:val="22"/>
        </w:rPr>
        <w:t>Supported offshore and onshore pipeline projects and refurbished automatic welding equipment after project completion at the Theodore, Alabama facility.</w:t>
      </w:r>
    </w:p>
    <w:p>
      <w:pPr>
        <w:pStyle w:val="ListBullet"/>
        <w:spacing w:before="0" w:after="0"/>
        <w:ind w:left="720" w:hanging="360"/>
        <w:jc w:val="both"/>
      </w:pPr>
      <w:r>
        <w:rPr>
          <w:rFonts w:ascii="Arial" w:hAnsi="Arial"/>
          <w:b w:val="0"/>
          <w:sz w:val="22"/>
        </w:rPr>
        <w:t>Worked directly with production welding equipment in pipeline construction environments.</w:t>
      </w:r>
    </w:p>
    <w:p>
      <w:pPr>
        <w:spacing w:before="0" w:after="0"/>
      </w:pPr>
    </w:p>
    <w:p>
      <w:pPr>
        <w:spacing w:before="0" w:after="0"/>
        <w:jc w:val="left"/>
      </w:pPr>
      <w:r>
        <w:rPr>
          <w:rFonts w:ascii="Arial" w:hAnsi="Arial"/>
          <w:b/>
          <w:sz w:val="22"/>
        </w:rPr>
        <w:t>JUN 2012 – DEC 2014</w:t>
      </w:r>
    </w:p>
    <w:p>
      <w:pPr>
        <w:spacing w:before="0" w:after="0"/>
        <w:jc w:val="left"/>
      </w:pPr>
      <w:r>
        <w:rPr>
          <w:rFonts w:ascii="Arial" w:hAnsi="Arial"/>
          <w:b/>
          <w:sz w:val="22"/>
        </w:rPr>
        <w:t>TECHNIP-FMC</w:t>
      </w:r>
    </w:p>
    <w:p>
      <w:pPr>
        <w:spacing w:before="0" w:after="0"/>
        <w:jc w:val="left"/>
      </w:pPr>
      <w:r>
        <w:rPr>
          <w:rFonts w:ascii="Arial" w:hAnsi="Arial"/>
          <w:b/>
          <w:sz w:val="22"/>
        </w:rPr>
        <w:t>WELDING EQUIPMENT MANAGER</w:t>
      </w:r>
    </w:p>
    <w:p>
      <w:pPr>
        <w:pStyle w:val="ListBullet"/>
        <w:spacing w:before="0" w:after="0"/>
        <w:ind w:left="720" w:hanging="360"/>
        <w:jc w:val="both"/>
      </w:pPr>
      <w:r>
        <w:rPr>
          <w:rFonts w:ascii="Arial" w:hAnsi="Arial"/>
          <w:b w:val="0"/>
          <w:sz w:val="22"/>
        </w:rPr>
        <w:t>Managed the Automatic Welding Department and automatic welding equipment supporting pipeline installation and spool-base production.</w:t>
      </w:r>
    </w:p>
    <w:p>
      <w:pPr>
        <w:pStyle w:val="ListBullet"/>
        <w:spacing w:before="0" w:after="0"/>
        <w:ind w:left="720" w:hanging="360"/>
        <w:jc w:val="both"/>
      </w:pPr>
      <w:r>
        <w:rPr>
          <w:rFonts w:ascii="Arial" w:hAnsi="Arial"/>
          <w:b w:val="0"/>
          <w:sz w:val="22"/>
        </w:rPr>
        <w:t>Supported Vermaat automatic welding systems, OPUS Internal Line-Up Clamps (ILUCs), and TriTool beveling equipment.</w:t>
      </w:r>
    </w:p>
    <w:p>
      <w:pPr>
        <w:pStyle w:val="ListBullet"/>
        <w:spacing w:before="0" w:after="0"/>
        <w:ind w:left="720" w:hanging="360"/>
        <w:jc w:val="both"/>
      </w:pPr>
      <w:r>
        <w:rPr>
          <w:rFonts w:ascii="Arial" w:hAnsi="Arial"/>
          <w:b w:val="0"/>
          <w:sz w:val="22"/>
        </w:rPr>
        <w:t>Maintained manual and automatic welding equipment and coordinated spare-parts inventory to support approximately 60 complete welding stations.</w:t>
      </w:r>
    </w:p>
    <w:p>
      <w:pPr>
        <w:pStyle w:val="ListBullet"/>
        <w:spacing w:before="0" w:after="0"/>
        <w:ind w:left="720" w:hanging="360"/>
        <w:jc w:val="both"/>
      </w:pPr>
      <w:r>
        <w:rPr>
          <w:rFonts w:ascii="Arial" w:hAnsi="Arial"/>
          <w:b w:val="0"/>
          <w:sz w:val="22"/>
        </w:rPr>
        <w:t>Helped keep spool-base welding and spooling operations operational through equipment maintenance and technical support.</w:t>
      </w:r>
    </w:p>
    <w:p>
      <w:pPr>
        <w:spacing w:before="0" w:after="0"/>
      </w:pPr>
    </w:p>
    <w:p>
      <w:pPr>
        <w:spacing w:before="0" w:after="0"/>
        <w:jc w:val="left"/>
      </w:pPr>
      <w:r>
        <w:rPr>
          <w:rFonts w:ascii="Arial" w:hAnsi="Arial"/>
          <w:b/>
          <w:sz w:val="22"/>
        </w:rPr>
        <w:t>SEP 2008 – MAY 2012</w:t>
      </w:r>
    </w:p>
    <w:p>
      <w:pPr>
        <w:spacing w:before="0" w:after="0"/>
        <w:jc w:val="left"/>
      </w:pPr>
      <w:r>
        <w:rPr>
          <w:rFonts w:ascii="Arial" w:hAnsi="Arial"/>
          <w:b/>
          <w:sz w:val="22"/>
        </w:rPr>
        <w:t>PIPELINE TECHNICS LLC</w:t>
      </w:r>
    </w:p>
    <w:p>
      <w:pPr>
        <w:spacing w:before="0" w:after="0"/>
        <w:jc w:val="left"/>
      </w:pPr>
      <w:r>
        <w:rPr>
          <w:rFonts w:ascii="Arial" w:hAnsi="Arial"/>
          <w:b/>
          <w:sz w:val="22"/>
        </w:rPr>
        <w:t>AUTOMATIC WELDING EQUIPMENT TECHNICIAN</w:t>
      </w:r>
    </w:p>
    <w:p>
      <w:pPr>
        <w:pStyle w:val="ListBullet"/>
        <w:spacing w:before="0" w:after="0"/>
        <w:ind w:left="720" w:hanging="360"/>
        <w:jc w:val="both"/>
      </w:pPr>
      <w:r>
        <w:rPr>
          <w:rFonts w:ascii="Arial" w:hAnsi="Arial"/>
          <w:b w:val="0"/>
          <w:sz w:val="22"/>
        </w:rPr>
        <w:t>Maintained manual and automatic welding equipment used for pipeline installations.</w:t>
      </w:r>
    </w:p>
    <w:p>
      <w:pPr>
        <w:pStyle w:val="ListBullet"/>
        <w:spacing w:before="0" w:after="0"/>
        <w:ind w:left="720" w:hanging="360"/>
        <w:jc w:val="both"/>
      </w:pPr>
      <w:r>
        <w:rPr>
          <w:rFonts w:ascii="Arial" w:hAnsi="Arial"/>
          <w:b w:val="0"/>
          <w:sz w:val="22"/>
        </w:rPr>
        <w:t>Serviced and maintained Vermaat Technics automatic welding systems for oilfield pipeline projects.</w:t>
      </w:r>
    </w:p>
    <w:p>
      <w:pPr>
        <w:spacing w:before="0" w:after="0"/>
      </w:pPr>
    </w:p>
    <w:p>
      <w:pPr>
        <w:spacing w:before="0" w:after="0"/>
        <w:jc w:val="left"/>
      </w:pPr>
      <w:r>
        <w:rPr>
          <w:rFonts w:ascii="Arial" w:hAnsi="Arial"/>
          <w:b/>
          <w:sz w:val="22"/>
        </w:rPr>
        <w:t>JUN 1997 – JUN 2008</w:t>
      </w:r>
    </w:p>
    <w:p>
      <w:pPr>
        <w:spacing w:before="0" w:after="0"/>
        <w:jc w:val="left"/>
      </w:pPr>
      <w:r>
        <w:rPr>
          <w:rFonts w:ascii="Arial" w:hAnsi="Arial"/>
          <w:b/>
          <w:sz w:val="22"/>
        </w:rPr>
        <w:t>J. RAY MCDERMOTT</w:t>
      </w:r>
    </w:p>
    <w:p>
      <w:pPr>
        <w:spacing w:before="0" w:after="0"/>
        <w:jc w:val="left"/>
      </w:pPr>
      <w:r>
        <w:rPr>
          <w:rFonts w:ascii="Arial" w:hAnsi="Arial"/>
          <w:b/>
          <w:sz w:val="22"/>
        </w:rPr>
        <w:t>WELDING EQUIPMENT SUPERVISOR</w:t>
      </w:r>
    </w:p>
    <w:p>
      <w:pPr>
        <w:pStyle w:val="ListBullet"/>
        <w:spacing w:before="0" w:after="0"/>
        <w:ind w:left="720" w:hanging="360"/>
        <w:jc w:val="both"/>
      </w:pPr>
      <w:r>
        <w:rPr>
          <w:rFonts w:ascii="Arial" w:hAnsi="Arial"/>
          <w:b w:val="0"/>
          <w:sz w:val="22"/>
        </w:rPr>
        <w:t>Supervised crews and maintained automatic and robotic welding equipment for overseas pipeline installations aboard pipelay barges.</w:t>
      </w:r>
    </w:p>
    <w:p>
      <w:pPr>
        <w:pStyle w:val="ListBullet"/>
        <w:spacing w:before="0" w:after="0"/>
        <w:ind w:left="720" w:hanging="360"/>
        <w:jc w:val="both"/>
      </w:pPr>
      <w:r>
        <w:rPr>
          <w:rFonts w:ascii="Arial" w:hAnsi="Arial"/>
          <w:b w:val="0"/>
          <w:sz w:val="22"/>
        </w:rPr>
        <w:t>Serviced and maintained Vermaat Technics automatic welding systems in offshore pipeline construction environments.</w:t>
      </w:r>
    </w:p>
    <w:p>
      <w:pPr>
        <w:spacing w:before="0" w:after="0"/>
      </w:pPr>
    </w:p>
    <w:p>
      <w:pPr>
        <w:spacing w:before="0" w:after="0"/>
        <w:jc w:val="left"/>
      </w:pPr>
      <w:r>
        <w:rPr>
          <w:rFonts w:ascii="Arial" w:hAnsi="Arial"/>
          <w:b/>
          <w:sz w:val="22"/>
        </w:rPr>
        <w:t>FEB 1997 – JUN 1997</w:t>
      </w:r>
    </w:p>
    <w:p>
      <w:pPr>
        <w:spacing w:before="0" w:after="0"/>
        <w:jc w:val="left"/>
      </w:pPr>
      <w:r>
        <w:rPr>
          <w:rFonts w:ascii="Arial" w:hAnsi="Arial"/>
          <w:b/>
          <w:sz w:val="22"/>
        </w:rPr>
        <w:t>FLO-CONCEPTS</w:t>
      </w:r>
    </w:p>
    <w:p>
      <w:pPr>
        <w:spacing w:before="0" w:after="0"/>
        <w:jc w:val="left"/>
      </w:pPr>
      <w:r>
        <w:rPr>
          <w:rFonts w:ascii="Arial" w:hAnsi="Arial"/>
          <w:b/>
          <w:sz w:val="22"/>
        </w:rPr>
        <w:t>INSTRUMENTATION TECHNICIAN</w:t>
      </w:r>
    </w:p>
    <w:p>
      <w:pPr>
        <w:pStyle w:val="ListBullet"/>
        <w:spacing w:before="0" w:after="0"/>
        <w:ind w:left="720" w:hanging="360"/>
        <w:jc w:val="both"/>
      </w:pPr>
      <w:r>
        <w:rPr>
          <w:rFonts w:ascii="Arial" w:hAnsi="Arial"/>
          <w:b w:val="0"/>
          <w:sz w:val="22"/>
        </w:rPr>
        <w:t>Built and maintained valves, positioners, actuators, and tubing systems for petrochemical facilities in the Mobile Bay area.</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JUL 2026 – AUG 2026</w:t>
      </w:r>
    </w:p>
    <w:p>
      <w:pPr>
        <w:spacing w:before="0" w:after="0"/>
        <w:jc w:val="left"/>
      </w:pPr>
      <w:r>
        <w:rPr>
          <w:rFonts w:ascii="Arial" w:hAnsi="Arial"/>
          <w:b/>
          <w:sz w:val="22"/>
        </w:rPr>
        <w:t>Woodside Trion Project</w:t>
      </w:r>
    </w:p>
    <w:p>
      <w:pPr>
        <w:spacing w:before="0" w:after="0"/>
        <w:jc w:val="left"/>
      </w:pPr>
      <w:r>
        <w:rPr>
          <w:rFonts w:ascii="Arial" w:hAnsi="Arial"/>
          <w:b/>
          <w:sz w:val="22"/>
        </w:rPr>
        <w:t>Position: Welding Inspector</w:t>
      </w:r>
    </w:p>
    <w:p>
      <w:pPr>
        <w:spacing w:before="0" w:after="0"/>
        <w:jc w:val="left"/>
      </w:pPr>
      <w:r>
        <w:rPr>
          <w:rFonts w:ascii="Arial" w:hAnsi="Arial"/>
          <w:b/>
          <w:sz w:val="22"/>
        </w:rPr>
        <w:t>Location: Ingleside, Texas</w:t>
      </w:r>
    </w:p>
    <w:p>
      <w:pPr>
        <w:pStyle w:val="ListBullet"/>
        <w:spacing w:before="0" w:after="0"/>
        <w:ind w:left="720" w:hanging="360"/>
        <w:jc w:val="both"/>
      </w:pPr>
      <w:r>
        <w:rPr>
          <w:rFonts w:ascii="Arial" w:hAnsi="Arial"/>
          <w:b w:val="0"/>
          <w:sz w:val="22"/>
        </w:rPr>
        <w:t>Performed welding inspection activities for the Woodside Trion Project in Ingleside, Texas.</w:t>
      </w:r>
    </w:p>
    <w:p>
      <w:pPr>
        <w:pStyle w:val="ListBullet"/>
        <w:spacing w:before="0" w:after="0"/>
        <w:ind w:left="720" w:hanging="360"/>
        <w:jc w:val="both"/>
      </w:pPr>
      <w:r>
        <w:rPr>
          <w:rFonts w:ascii="Arial" w:hAnsi="Arial"/>
          <w:b w:val="0"/>
          <w:sz w:val="22"/>
        </w:rPr>
        <w:t>Monitored and verified interpass temperatures during welding operations.</w:t>
      </w:r>
    </w:p>
    <w:p>
      <w:pPr>
        <w:pStyle w:val="ListBullet"/>
        <w:spacing w:before="0" w:after="0"/>
        <w:ind w:left="720" w:hanging="360"/>
        <w:jc w:val="both"/>
      </w:pPr>
      <w:r>
        <w:rPr>
          <w:rFonts w:ascii="Arial" w:hAnsi="Arial"/>
          <w:b w:val="0"/>
          <w:sz w:val="22"/>
        </w:rPr>
        <w:t>Verified required preheat temperatures prior to and during welding activities.</w:t>
      </w:r>
    </w:p>
    <w:p>
      <w:pPr>
        <w:pStyle w:val="ListBullet"/>
        <w:spacing w:before="0" w:after="0"/>
        <w:ind w:left="720" w:hanging="360"/>
        <w:jc w:val="both"/>
      </w:pPr>
      <w:r>
        <w:rPr>
          <w:rFonts w:ascii="Arial" w:hAnsi="Arial"/>
          <w:b w:val="0"/>
          <w:sz w:val="22"/>
        </w:rPr>
        <w:t>Monitored and documented required soak times at Stations 3 and 4.</w:t>
      </w:r>
    </w:p>
    <w:p>
      <w:pPr>
        <w:pStyle w:val="ListBullet"/>
        <w:spacing w:before="0" w:after="0"/>
        <w:ind w:left="720" w:hanging="360"/>
        <w:jc w:val="both"/>
      </w:pPr>
      <w:r>
        <w:rPr>
          <w:rFonts w:ascii="Arial" w:hAnsi="Arial"/>
          <w:b w:val="0"/>
          <w:sz w:val="22"/>
        </w:rPr>
        <w:t>Performed visual inspection of completed cap passes to ensure adherence to WPS.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Spanish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Automatic / Robotic Pipeline Welding Systems</w:t>
      </w:r>
    </w:p>
    <w:p>
      <w:pPr>
        <w:pStyle w:val="ListBullet"/>
        <w:spacing w:before="0" w:after="0"/>
        <w:ind w:left="720" w:hanging="360"/>
        <w:jc w:val="both"/>
      </w:pPr>
      <w:r>
        <w:rPr>
          <w:rFonts w:ascii="Arial" w:hAnsi="Arial"/>
          <w:b w:val="0"/>
          <w:sz w:val="22"/>
        </w:rPr>
        <w:t>Pipelay Vessel &amp; Spool-Base Operations</w:t>
      </w:r>
    </w:p>
    <w:p>
      <w:pPr>
        <w:pStyle w:val="ListBullet"/>
        <w:spacing w:before="0" w:after="0"/>
        <w:ind w:left="720" w:hanging="360"/>
        <w:jc w:val="both"/>
      </w:pPr>
      <w:r>
        <w:rPr>
          <w:rFonts w:ascii="Arial" w:hAnsi="Arial"/>
          <w:b w:val="0"/>
          <w:sz w:val="22"/>
        </w:rPr>
        <w:t>Pressurized Welding Enclosure Systems</w:t>
      </w:r>
    </w:p>
    <w:p>
      <w:pPr>
        <w:pStyle w:val="ListBullet"/>
        <w:spacing w:before="0" w:after="0"/>
        <w:ind w:left="720" w:hanging="360"/>
        <w:jc w:val="both"/>
      </w:pPr>
      <w:r>
        <w:rPr>
          <w:rFonts w:ascii="Arial" w:hAnsi="Arial"/>
          <w:b w:val="0"/>
          <w:sz w:val="22"/>
        </w:rPr>
        <w:t>Instrumentation &amp; Electrical Troubleshooting</w:t>
      </w:r>
    </w:p>
    <w:p>
      <w:pPr>
        <w:pStyle w:val="ListBullet"/>
        <w:spacing w:before="0" w:after="0"/>
        <w:ind w:left="720" w:hanging="360"/>
        <w:jc w:val="both"/>
      </w:pPr>
      <w:r>
        <w:rPr>
          <w:rFonts w:ascii="Arial" w:hAnsi="Arial"/>
          <w:b w:val="0"/>
          <w:sz w:val="22"/>
        </w:rPr>
        <w:t>Equipment Calibration</w:t>
      </w:r>
    </w:p>
    <w:p>
      <w:pPr>
        <w:pStyle w:val="ListBullet"/>
        <w:spacing w:before="0" w:after="0"/>
        <w:ind w:left="720" w:hanging="360"/>
        <w:jc w:val="both"/>
      </w:pPr>
      <w:r>
        <w:rPr>
          <w:rFonts w:ascii="Arial" w:hAnsi="Arial"/>
          <w:b w:val="0"/>
          <w:sz w:val="22"/>
        </w:rPr>
        <w:t>Preventive Maintenance</w:t>
      </w:r>
    </w:p>
    <w:p>
      <w:pPr>
        <w:pStyle w:val="ListBullet"/>
        <w:spacing w:before="0" w:after="0"/>
        <w:ind w:left="720" w:hanging="360"/>
        <w:jc w:val="both"/>
      </w:pPr>
      <w:r>
        <w:rPr>
          <w:rFonts w:ascii="Arial" w:hAnsi="Arial"/>
          <w:b w:val="0"/>
          <w:sz w:val="22"/>
        </w:rPr>
        <w:t>Offshore Hot-Work Support</w:t>
      </w:r>
    </w:p>
    <w:p>
      <w:pPr>
        <w:pStyle w:val="ListBullet"/>
        <w:spacing w:before="0" w:after="0"/>
        <w:ind w:left="720" w:hanging="360"/>
        <w:jc w:val="both"/>
      </w:pPr>
      <w:r>
        <w:rPr>
          <w:rFonts w:ascii="Arial" w:hAnsi="Arial"/>
          <w:b w:val="0"/>
          <w:sz w:val="22"/>
        </w:rPr>
        <w:t>Crew Supervision</w:t>
      </w:r>
    </w:p>
    <w:p>
      <w:pPr>
        <w:pStyle w:val="ListBullet"/>
        <w:spacing w:before="0" w:after="0"/>
        <w:ind w:left="720" w:hanging="360"/>
        <w:jc w:val="both"/>
      </w:pPr>
      <w:r>
        <w:rPr>
          <w:rFonts w:ascii="Arial" w:hAnsi="Arial"/>
          <w:b w:val="0"/>
          <w:sz w:val="22"/>
        </w:rPr>
        <w:t>Confined-Space Rescue Support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Welding Equipment</w:t>
      </w:r>
    </w:p>
    <w:p>
      <w:pPr>
        <w:pStyle w:val="ListBullet"/>
        <w:spacing w:before="0" w:after="0"/>
        <w:ind w:left="720" w:hanging="360"/>
        <w:jc w:val="both"/>
      </w:pPr>
      <w:r>
        <w:rPr>
          <w:rFonts w:ascii="Arial" w:hAnsi="Arial"/>
          <w:b w:val="0"/>
          <w:sz w:val="22"/>
        </w:rPr>
        <w:t>Automatic Pipeline Welding Systems</w:t>
      </w:r>
    </w:p>
    <w:p>
      <w:pPr>
        <w:pStyle w:val="ListBullet"/>
        <w:spacing w:before="0" w:after="0"/>
        <w:ind w:left="720" w:hanging="360"/>
        <w:jc w:val="both"/>
      </w:pPr>
      <w:r>
        <w:rPr>
          <w:rFonts w:ascii="Arial" w:hAnsi="Arial"/>
          <w:b w:val="0"/>
          <w:sz w:val="22"/>
        </w:rPr>
        <w:t>Robotic Welding Systems</w:t>
      </w:r>
    </w:p>
    <w:p>
      <w:pPr>
        <w:pStyle w:val="ListBullet"/>
        <w:spacing w:before="0" w:after="0"/>
        <w:ind w:left="720" w:hanging="360"/>
        <w:jc w:val="both"/>
      </w:pPr>
      <w:r>
        <w:rPr>
          <w:rFonts w:ascii="Arial" w:hAnsi="Arial"/>
          <w:b w:val="0"/>
          <w:sz w:val="22"/>
        </w:rPr>
        <w:t>Pressurized Welding Enclosure Systems</w:t>
      </w:r>
    </w:p>
    <w:p>
      <w:pPr>
        <w:pStyle w:val="ListBullet"/>
        <w:spacing w:before="0" w:after="0"/>
        <w:ind w:left="720" w:hanging="360"/>
        <w:jc w:val="both"/>
      </w:pPr>
      <w:r>
        <w:rPr>
          <w:rFonts w:ascii="Arial" w:hAnsi="Arial"/>
          <w:b w:val="0"/>
          <w:sz w:val="22"/>
        </w:rPr>
        <w:t>Line-Up Clamps</w:t>
      </w:r>
    </w:p>
    <w:p>
      <w:pPr>
        <w:pStyle w:val="ListBullet"/>
        <w:spacing w:before="0" w:after="0"/>
        <w:ind w:left="720" w:hanging="360"/>
        <w:jc w:val="both"/>
      </w:pPr>
      <w:r>
        <w:rPr>
          <w:rFonts w:ascii="Arial" w:hAnsi="Arial"/>
          <w:b w:val="0"/>
          <w:sz w:val="22"/>
        </w:rPr>
        <w:t>Beveling Equipment</w:t>
      </w:r>
    </w:p>
    <w:p>
      <w:pPr>
        <w:pStyle w:val="ListBullet"/>
        <w:spacing w:before="0" w:after="0"/>
        <w:ind w:left="720" w:hanging="360"/>
        <w:jc w:val="both"/>
      </w:pPr>
      <w:r>
        <w:rPr>
          <w:rFonts w:ascii="Arial" w:hAnsi="Arial"/>
          <w:b w:val="0"/>
          <w:sz w:val="22"/>
        </w:rPr>
        <w:t>Gas Sensing Telemetry</w:t>
      </w:r>
    </w:p>
    <w:p>
      <w:pPr>
        <w:pStyle w:val="ListBullet"/>
        <w:spacing w:before="0" w:after="0"/>
        <w:ind w:left="720" w:hanging="360"/>
        <w:jc w:val="both"/>
      </w:pPr>
      <w:r>
        <w:rPr>
          <w:rFonts w:ascii="Arial" w:hAnsi="Arial"/>
          <w:b w:val="0"/>
          <w:sz w:val="22"/>
        </w:rPr>
        <w:t>Sensors</w:t>
      </w:r>
    </w:p>
    <w:p>
      <w:pPr>
        <w:pStyle w:val="ListBullet"/>
        <w:spacing w:before="0" w:after="0"/>
        <w:ind w:left="720" w:hanging="360"/>
        <w:jc w:val="both"/>
      </w:pPr>
      <w:r>
        <w:rPr>
          <w:rFonts w:ascii="Arial" w:hAnsi="Arial"/>
          <w:b w:val="0"/>
          <w:sz w:val="22"/>
        </w:rPr>
        <w:t>Pneumatic Systems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Positioners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Tubing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