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ARSHAD SHAIKH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Arshad Shaikh is a Senior Procurement and Contracts professional with 11 years of global experience managing full-lifecycle sourcing, contract drafting, strategic subcontracting, and supplier performance for complex engineering projects. He manages pre-award ITO and post-award OTR execution, including RFQs, techno-commercial evaluations, commercial negotiations, framework agreements, and contract administration. His experience spans maritime, offshore, FPSO, heavy industrial, refinery, valve manufacturing, and Oil &amp; Gas pipeline projects, with strong cross-functional stakeholder management in matrix organizations. He achieved 19% cost savings through reverse auctions and alternative sourcing strategies, executing 101 contracts in 2025 and more than 95 in 2024. Earlier supplier engagement delivered a 12% cost savings margin and an 18% improvement in on-time delivery.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Aug 2015 – Bachelor of Engineering (Mechanical) | Marathwada University,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Nov 2020 – PG Diploma in Operations Research Management | University of Mumbai, India| First Division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CIPS Level 4 Diploma in Procurement &amp; Supply – In Progress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27701: Privacy Information Management System | Bureau Veritas | Aug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ISO 20400: Sustainable Procurement | Bureau Veritas | Nov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Negotiation Skills | Spearhead Training | Sep 2023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DEC 2022 – PRESENT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DP WORLD – DRYDOCKS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&amp; CONTRACTS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Led centralized strategic sourcing, tendering, and contract management for high-value maritime, offshore, and complex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end-to-end pre-award (ITO) and post-award (OTR) contracting activities, launching targeted RFQs, executing techno-commercial evaluations (TBE/CBE), and drafting bespoke service and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Defined and optimized subcontractor and vendor panels, actively managed onboarding risks, streamlined supplier evaluations, and aligned activities with corporate compliance frameworks.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Collaborated across matrix project teams, including Project Managers, Engineers, and Construction Managers, to capture customer-specific requirements and translate them into enforceable subcontracting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Drove reverse auctions and alternative sourcing strategies to achieve 19% cost savings, successfully executing 101 contracts in 2025 and 95+ in 2024.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full contract lifecycle administration, proactively controlling variations, resolving claims, and finalizing complex close-outs.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Mentored junior team members in contract drafting, negotiation, and compliance best practices.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JUN 2019 – DEC 2022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PK INTERNATIONAL LLC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SENIOR 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Executed pre- and post-award procurement and contract management activities for heavy industrial and engineering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and launched RFQs, negotiated pricing and payment terms, and drafted targeted call-off agreements to optimize project delivery timelines.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Mapped market capabilities and assessed subcontractor performance metrics to mitigate operational risks and support strategic sourcing decisions.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Delivered a 12% cost savings margin and improved on-time delivery metrics by 18% through proactive supplier engagement and rigorous expediting.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SEP 2015 – MAY 2019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HAWA VALVES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PROCUREMENT ENGINEER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Procured parts used in manufacturing of API 6A/6D ball, gate, globe and check valves, plus pipes, plates, and fittings, ensuring 100% compliance with API/ASME/ANSI standards and AVL/AVME approvals for major Oil &amp; Gas pipeline projects.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Maintained client-approved supplier lists, including Saudi Aramco and PDO, and ensured compliance with limitations and specifications.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Planned purchasing activities, prepared and verified indents, POs and BOMs; negotiated pricing, delivery and compliance, and released POs upon approval.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Represented Purchasing during internal and client audits; coordinated with EPCs and suppliers to prevent material shortages and delays.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CORE COMPETENCIES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Sourcing &amp; Contract Strategy: Subcontractor Management, Panel Optimization, Category Strategy, ITT/RFQ Preparation.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Lifecycle Management: ITO (Tendering/Bidding Stage) &amp; OTR (Project Execution) Phase Delivery.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Commercial Execution: Contract Drafting &amp; Negotiation, Techno-Commercial Evaluations (TBE/CBE), Framework Agreements.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Risk &amp; Performance Management: Subcontractor Onboarding, Market Mapping, KPI Tracking, Variation &amp; Claims Management.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Systems &amp; Tools: SAP Ariba, SAP MM, Oracle ERP, MS SharePoint.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ACHIEVEMENTS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End-to-End Project Sourcing: Successfully managed high-value procurement and contracting activities from tendering (ITO) through project execution (OTR), consistently ensuring 100% compliance with technical specifications, quality standards, and tight project schedules.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&amp; Service Operations: Directed complex sourcing, tendering, and commercial negotiations for critical mechanical and electrical subcontracting services, engineering packages, and site requirements, safeguarding operational reliability during high-pressure project phases.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Performance &amp; Efficiency Optimization: Enhanced supply chain efficiency by structuring subcontractor panels, tracking supplier performance KPIs, mapping market capabilities, and establishing audit-compliant reporting systems that lowered risks and improved payment and commercial terms.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OFFSHORE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ADNOC AL HYLEH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CREST VICTORIA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RAWABI 323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TOPAZ: PECHORA, BELAYA, VOLGA, AMUR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FPSO PROJECTS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Rosebank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Cactus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Brasilia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Atlanta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Petrojarl Knarr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Voyager Spirit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BOABAB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DRILLING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Reem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Marmar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Al Ghallan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NURAI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ADNOC LOGISTICS &amp;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Muhaiyimat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W01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TOPAZ: BELAYA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TOPAZ: VOLGA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TOPAZ: AMUR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Mina Al Fahal Refinery (PDO/STS)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Fahud Steam Injection Project (PDO/WPAI)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Yibal Rejuvenation Project (PDO)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Bahja Off Plot Delivery Contract (PDO)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Strategic Sourcing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Procurement &amp; Contract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Subcontractor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Panel Optimization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Category Strategy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Tendering and RFQ Preparation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Contract Drafting &amp; Negotiation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Techno-Commercial Evaluations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Framework Agreements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Supplier Performance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Market Mapping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Variation &amp; Claims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Expediting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Cross-Functional Stakeholder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SAP Ariba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SAP MM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Oracle ERP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MS SharePoint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Ball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Gate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Globe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 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Plates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Fittings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Mechanical Subcontracting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Electrical Subcontracting Services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Engineering Packages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